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69F" w:rsidRPr="00AE1BCE" w:rsidRDefault="00AA569F" w:rsidP="00AA569F">
      <w:pPr>
        <w:rPr>
          <w:rFonts w:ascii="Times New Roman" w:hAnsi="Times New Roman" w:cs="Times New Roman"/>
          <w:sz w:val="24"/>
          <w:szCs w:val="24"/>
        </w:rPr>
      </w:pPr>
      <w:r w:rsidRPr="00AE1BCE">
        <w:rPr>
          <w:rFonts w:ascii="Times New Roman" w:hAnsi="Times New Roman" w:cs="Times New Roman"/>
          <w:sz w:val="24"/>
          <w:szCs w:val="24"/>
        </w:rPr>
        <w:t>UNIVERSIDAD NACIONAL DE LAS ARTES</w:t>
      </w:r>
    </w:p>
    <w:p w:rsidR="004217E4" w:rsidRPr="00AE1BCE" w:rsidRDefault="004217E4" w:rsidP="00AA569F">
      <w:pPr>
        <w:rPr>
          <w:rFonts w:ascii="Times New Roman" w:hAnsi="Times New Roman" w:cs="Times New Roman"/>
          <w:sz w:val="24"/>
          <w:szCs w:val="24"/>
        </w:rPr>
      </w:pPr>
      <w:r w:rsidRPr="00AE1BCE">
        <w:rPr>
          <w:rFonts w:ascii="Times New Roman" w:hAnsi="Times New Roman" w:cs="Times New Roman"/>
          <w:sz w:val="24"/>
          <w:szCs w:val="24"/>
        </w:rPr>
        <w:t>DEPARTAMENT</w:t>
      </w:r>
      <w:r w:rsidR="00873064" w:rsidRPr="00AE1BCE">
        <w:rPr>
          <w:rFonts w:ascii="Times New Roman" w:hAnsi="Times New Roman" w:cs="Times New Roman"/>
          <w:sz w:val="24"/>
          <w:szCs w:val="24"/>
        </w:rPr>
        <w:t xml:space="preserve">O DE ARTES VISUALES PRILIDIANO </w:t>
      </w:r>
      <w:r w:rsidRPr="00AE1BCE">
        <w:rPr>
          <w:rFonts w:ascii="Times New Roman" w:hAnsi="Times New Roman" w:cs="Times New Roman"/>
          <w:sz w:val="24"/>
          <w:szCs w:val="24"/>
        </w:rPr>
        <w:t>PUEYRREDÓN</w:t>
      </w:r>
    </w:p>
    <w:p w:rsidR="000C7F8D" w:rsidRPr="00AE1BCE" w:rsidRDefault="004217E4" w:rsidP="00AA569F">
      <w:pPr>
        <w:rPr>
          <w:rFonts w:ascii="Times New Roman" w:hAnsi="Times New Roman" w:cs="Times New Roman"/>
          <w:sz w:val="24"/>
          <w:szCs w:val="24"/>
        </w:rPr>
      </w:pPr>
      <w:r w:rsidRPr="00AE1BCE">
        <w:rPr>
          <w:rFonts w:ascii="Times New Roman" w:hAnsi="Times New Roman" w:cs="Times New Roman"/>
          <w:sz w:val="24"/>
          <w:szCs w:val="24"/>
        </w:rPr>
        <w:t xml:space="preserve">TALLER PROYECTUAL DIBUJO   </w:t>
      </w:r>
      <w:r w:rsidR="00D67D4C" w:rsidRPr="00AE1BCE">
        <w:rPr>
          <w:rFonts w:ascii="Times New Roman" w:hAnsi="Times New Roman" w:cs="Times New Roman"/>
          <w:sz w:val="24"/>
          <w:szCs w:val="24"/>
        </w:rPr>
        <w:t>I a III</w:t>
      </w:r>
      <w:r w:rsidR="00AA569F" w:rsidRPr="00AE1BCE">
        <w:rPr>
          <w:rFonts w:ascii="Times New Roman" w:hAnsi="Times New Roman" w:cs="Times New Roman"/>
          <w:sz w:val="24"/>
          <w:szCs w:val="24"/>
        </w:rPr>
        <w:t xml:space="preserve">     -     </w:t>
      </w:r>
      <w:r w:rsidR="00297BB8" w:rsidRPr="00AE1BCE">
        <w:rPr>
          <w:rFonts w:ascii="Times New Roman" w:hAnsi="Times New Roman" w:cs="Times New Roman"/>
          <w:sz w:val="24"/>
          <w:szCs w:val="24"/>
        </w:rPr>
        <w:t>C</w:t>
      </w:r>
      <w:r w:rsidR="000C7F8D" w:rsidRPr="00AE1BCE">
        <w:rPr>
          <w:rFonts w:ascii="Times New Roman" w:hAnsi="Times New Roman" w:cs="Times New Roman"/>
          <w:sz w:val="24"/>
          <w:szCs w:val="24"/>
        </w:rPr>
        <w:t>ÁTEDRA</w:t>
      </w:r>
      <w:r w:rsidR="005A791E" w:rsidRPr="00AE1BCE">
        <w:rPr>
          <w:rFonts w:ascii="Times New Roman" w:hAnsi="Times New Roman" w:cs="Times New Roman"/>
          <w:sz w:val="24"/>
          <w:szCs w:val="24"/>
        </w:rPr>
        <w:t xml:space="preserve"> MOLINA</w:t>
      </w:r>
      <w:r w:rsidR="00AA569F" w:rsidRPr="00AE1BCE">
        <w:rPr>
          <w:rFonts w:ascii="Times New Roman" w:hAnsi="Times New Roman" w:cs="Times New Roman"/>
          <w:sz w:val="24"/>
          <w:szCs w:val="24"/>
        </w:rPr>
        <w:t xml:space="preserve">   </w:t>
      </w:r>
    </w:p>
    <w:p w:rsidR="000C7F8D" w:rsidRPr="00AE1BCE" w:rsidRDefault="000C7F8D" w:rsidP="004217E4">
      <w:pPr>
        <w:jc w:val="center"/>
        <w:rPr>
          <w:rFonts w:ascii="Times New Roman" w:hAnsi="Times New Roman" w:cs="Times New Roman"/>
          <w:sz w:val="24"/>
          <w:szCs w:val="24"/>
        </w:rPr>
      </w:pPr>
    </w:p>
    <w:p w:rsidR="000C7F8D" w:rsidRPr="00AE1BCE" w:rsidRDefault="000C7F8D" w:rsidP="004217E4">
      <w:pPr>
        <w:jc w:val="center"/>
        <w:rPr>
          <w:rFonts w:ascii="Times New Roman" w:hAnsi="Times New Roman" w:cs="Times New Roman"/>
          <w:sz w:val="24"/>
          <w:szCs w:val="24"/>
        </w:rPr>
      </w:pPr>
    </w:p>
    <w:p w:rsidR="000C7F8D" w:rsidRPr="00AE1BCE" w:rsidRDefault="000C7F8D" w:rsidP="004217E4">
      <w:pPr>
        <w:jc w:val="center"/>
        <w:rPr>
          <w:rFonts w:ascii="Times New Roman" w:hAnsi="Times New Roman" w:cs="Times New Roman"/>
          <w:sz w:val="24"/>
          <w:szCs w:val="24"/>
        </w:rPr>
      </w:pPr>
    </w:p>
    <w:p w:rsidR="000C7F8D" w:rsidRPr="00AE1BCE" w:rsidRDefault="000C7F8D" w:rsidP="004217E4">
      <w:pPr>
        <w:jc w:val="center"/>
        <w:rPr>
          <w:rFonts w:ascii="Times New Roman" w:hAnsi="Times New Roman" w:cs="Times New Roman"/>
          <w:sz w:val="24"/>
          <w:szCs w:val="24"/>
        </w:rPr>
      </w:pPr>
    </w:p>
    <w:p w:rsidR="000C7F8D" w:rsidRPr="00AE1BCE" w:rsidRDefault="000C7F8D" w:rsidP="000C7F8D">
      <w:pPr>
        <w:spacing w:after="0" w:line="240" w:lineRule="auto"/>
        <w:jc w:val="center"/>
        <w:rPr>
          <w:rFonts w:ascii="Times New Roman" w:hAnsi="Times New Roman" w:cs="Times New Roman"/>
          <w:sz w:val="24"/>
          <w:szCs w:val="24"/>
        </w:rPr>
      </w:pPr>
    </w:p>
    <w:p w:rsidR="000C7F8D" w:rsidRPr="00AE1BCE" w:rsidRDefault="000C7F8D" w:rsidP="000C7F8D">
      <w:pPr>
        <w:spacing w:after="0" w:line="240" w:lineRule="auto"/>
        <w:jc w:val="right"/>
        <w:rPr>
          <w:rFonts w:ascii="Times New Roman" w:hAnsi="Times New Roman" w:cs="Times New Roman"/>
          <w:sz w:val="24"/>
          <w:szCs w:val="24"/>
        </w:rPr>
      </w:pPr>
      <w:r w:rsidRPr="00AE1BCE">
        <w:rPr>
          <w:rFonts w:ascii="Times New Roman" w:hAnsi="Times New Roman" w:cs="Times New Roman"/>
          <w:sz w:val="24"/>
          <w:szCs w:val="24"/>
        </w:rPr>
        <w:t>Publicación interna de la cátedra</w:t>
      </w:r>
    </w:p>
    <w:p w:rsidR="000C7F8D" w:rsidRPr="00AE1BCE" w:rsidRDefault="000C7F8D" w:rsidP="000C7F8D">
      <w:pPr>
        <w:spacing w:after="0" w:line="240" w:lineRule="auto"/>
        <w:jc w:val="right"/>
        <w:rPr>
          <w:rFonts w:ascii="Times New Roman" w:hAnsi="Times New Roman" w:cs="Times New Roman"/>
          <w:sz w:val="24"/>
          <w:szCs w:val="24"/>
        </w:rPr>
      </w:pPr>
      <w:r w:rsidRPr="00AE1BCE">
        <w:rPr>
          <w:rFonts w:ascii="Times New Roman" w:hAnsi="Times New Roman" w:cs="Times New Roman"/>
          <w:sz w:val="24"/>
          <w:szCs w:val="24"/>
        </w:rPr>
        <w:t>Lic. Carlos Albino Molina</w:t>
      </w:r>
    </w:p>
    <w:p w:rsidR="000C7F8D" w:rsidRPr="00AE1BCE" w:rsidRDefault="00BC5E9A" w:rsidP="000C7F8D">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2025</w:t>
      </w:r>
    </w:p>
    <w:p w:rsidR="009A325A" w:rsidRPr="00AE1BCE" w:rsidRDefault="009A325A" w:rsidP="000C7F8D">
      <w:pPr>
        <w:spacing w:after="0" w:line="240" w:lineRule="auto"/>
        <w:jc w:val="right"/>
        <w:rPr>
          <w:rFonts w:ascii="Times New Roman" w:hAnsi="Times New Roman" w:cs="Times New Roman"/>
          <w:sz w:val="24"/>
          <w:szCs w:val="24"/>
        </w:rPr>
      </w:pPr>
    </w:p>
    <w:p w:rsidR="006D5351" w:rsidRPr="00AE1BCE" w:rsidRDefault="00041DB0" w:rsidP="006D5351">
      <w:pPr>
        <w:spacing w:after="0" w:line="240" w:lineRule="auto"/>
        <w:rPr>
          <w:rFonts w:ascii="Times New Roman" w:hAnsi="Times New Roman" w:cs="Times New Roman"/>
          <w:sz w:val="24"/>
          <w:szCs w:val="24"/>
        </w:rPr>
      </w:pPr>
      <w:hyperlink r:id="rId8" w:history="1">
        <w:r w:rsidR="00873064" w:rsidRPr="00AE1BCE">
          <w:rPr>
            <w:rStyle w:val="Hipervnculo"/>
            <w:rFonts w:ascii="Times New Roman" w:hAnsi="Times New Roman" w:cs="Times New Roman"/>
            <w:sz w:val="24"/>
            <w:szCs w:val="24"/>
          </w:rPr>
          <w:t>catedramolinavisuales@gmail.com</w:t>
        </w:r>
      </w:hyperlink>
      <w:r w:rsidR="006D5351" w:rsidRPr="00AE1BCE">
        <w:rPr>
          <w:rFonts w:ascii="Times New Roman" w:hAnsi="Times New Roman" w:cs="Times New Roman"/>
          <w:sz w:val="24"/>
          <w:szCs w:val="24"/>
        </w:rPr>
        <w:t xml:space="preserve"> </w:t>
      </w:r>
    </w:p>
    <w:p w:rsidR="009A325A" w:rsidRPr="00AE1BCE" w:rsidRDefault="00041DB0" w:rsidP="006D5351">
      <w:pPr>
        <w:spacing w:after="0" w:line="240" w:lineRule="auto"/>
        <w:rPr>
          <w:rFonts w:ascii="Times New Roman" w:hAnsi="Times New Roman" w:cs="Times New Roman"/>
          <w:sz w:val="24"/>
          <w:szCs w:val="24"/>
        </w:rPr>
      </w:pPr>
      <w:hyperlink r:id="rId9" w:history="1">
        <w:r w:rsidR="001A4ED8" w:rsidRPr="00AE1BCE">
          <w:rPr>
            <w:rStyle w:val="Hipervnculo"/>
            <w:rFonts w:ascii="Times New Roman" w:hAnsi="Times New Roman" w:cs="Times New Roman"/>
            <w:sz w:val="24"/>
            <w:szCs w:val="24"/>
          </w:rPr>
          <w:t>www.cátedramolina.org</w:t>
        </w:r>
      </w:hyperlink>
      <w:r w:rsidR="001A4ED8" w:rsidRPr="00AE1BCE">
        <w:rPr>
          <w:rFonts w:ascii="Times New Roman" w:hAnsi="Times New Roman" w:cs="Times New Roman"/>
          <w:sz w:val="24"/>
          <w:szCs w:val="24"/>
        </w:rPr>
        <w:t xml:space="preserve"> </w:t>
      </w:r>
      <w:r w:rsidR="00017D80" w:rsidRPr="00AE1BCE">
        <w:rPr>
          <w:rFonts w:ascii="Times New Roman" w:hAnsi="Times New Roman" w:cs="Times New Roman"/>
          <w:sz w:val="24"/>
          <w:szCs w:val="24"/>
        </w:rPr>
        <w:t xml:space="preserve"> </w:t>
      </w:r>
    </w:p>
    <w:p w:rsidR="00BD4310" w:rsidRPr="00AE1BCE" w:rsidRDefault="00BD4310" w:rsidP="004217E4">
      <w:pPr>
        <w:jc w:val="center"/>
        <w:rPr>
          <w:rFonts w:ascii="Times New Roman" w:hAnsi="Times New Roman" w:cs="Times New Roman"/>
          <w:sz w:val="24"/>
          <w:szCs w:val="24"/>
        </w:rPr>
      </w:pPr>
    </w:p>
    <w:p w:rsidR="00BD4310" w:rsidRPr="00AE1BCE" w:rsidRDefault="00BD4310" w:rsidP="004217E4">
      <w:pPr>
        <w:jc w:val="center"/>
        <w:rPr>
          <w:rFonts w:ascii="Times New Roman" w:hAnsi="Times New Roman" w:cs="Times New Roman"/>
          <w:sz w:val="24"/>
          <w:szCs w:val="24"/>
        </w:rPr>
      </w:pPr>
    </w:p>
    <w:p w:rsidR="00BD4310" w:rsidRPr="00AE1BCE" w:rsidRDefault="00BD4310" w:rsidP="004217E4">
      <w:pPr>
        <w:jc w:val="center"/>
        <w:rPr>
          <w:rFonts w:ascii="Times New Roman" w:hAnsi="Times New Roman" w:cs="Times New Roman"/>
          <w:sz w:val="24"/>
          <w:szCs w:val="24"/>
        </w:rPr>
      </w:pPr>
    </w:p>
    <w:p w:rsidR="00BD4310" w:rsidRPr="00AE1BCE" w:rsidRDefault="00BD4310" w:rsidP="00BD4310">
      <w:pPr>
        <w:rPr>
          <w:rFonts w:ascii="Times New Roman" w:hAnsi="Times New Roman" w:cs="Times New Roman"/>
          <w:sz w:val="24"/>
          <w:szCs w:val="24"/>
        </w:rPr>
      </w:pPr>
      <w:r w:rsidRPr="00AE1BCE">
        <w:rPr>
          <w:rFonts w:ascii="Times New Roman" w:hAnsi="Times New Roman" w:cs="Times New Roman"/>
          <w:sz w:val="24"/>
          <w:szCs w:val="24"/>
        </w:rPr>
        <w:t>INDICE</w:t>
      </w:r>
    </w:p>
    <w:p w:rsidR="00BD4310" w:rsidRPr="00AE1BCE" w:rsidRDefault="009E1577" w:rsidP="00BD4310">
      <w:pPr>
        <w:rPr>
          <w:rFonts w:ascii="Times New Roman" w:hAnsi="Times New Roman" w:cs="Times New Roman"/>
          <w:sz w:val="24"/>
          <w:szCs w:val="24"/>
        </w:rPr>
      </w:pP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t>Página</w:t>
      </w:r>
    </w:p>
    <w:p w:rsidR="00BD4310" w:rsidRPr="00AE1BCE" w:rsidRDefault="00324F67" w:rsidP="00BD4310">
      <w:pPr>
        <w:rPr>
          <w:rFonts w:ascii="Times New Roman" w:hAnsi="Times New Roman" w:cs="Times New Roman"/>
          <w:sz w:val="24"/>
          <w:szCs w:val="24"/>
        </w:rPr>
      </w:pPr>
      <w:r w:rsidRPr="00AE1BCE">
        <w:rPr>
          <w:rFonts w:ascii="Times New Roman" w:hAnsi="Times New Roman" w:cs="Times New Roman"/>
          <w:sz w:val="24"/>
          <w:szCs w:val="24"/>
        </w:rPr>
        <w:t xml:space="preserve">Sedes, Turnos y </w:t>
      </w:r>
      <w:r w:rsidR="00F77E3D" w:rsidRPr="00AE1BCE">
        <w:rPr>
          <w:rFonts w:ascii="Times New Roman" w:hAnsi="Times New Roman" w:cs="Times New Roman"/>
          <w:sz w:val="24"/>
          <w:szCs w:val="24"/>
        </w:rPr>
        <w:t>C</w:t>
      </w:r>
      <w:r w:rsidR="00BD4310" w:rsidRPr="00AE1BCE">
        <w:rPr>
          <w:rFonts w:ascii="Times New Roman" w:hAnsi="Times New Roman" w:cs="Times New Roman"/>
          <w:sz w:val="24"/>
          <w:szCs w:val="24"/>
        </w:rPr>
        <w:t>uerpo</w:t>
      </w:r>
      <w:r w:rsidRPr="00AE1BCE">
        <w:rPr>
          <w:rFonts w:ascii="Times New Roman" w:hAnsi="Times New Roman" w:cs="Times New Roman"/>
          <w:sz w:val="24"/>
          <w:szCs w:val="24"/>
        </w:rPr>
        <w:t xml:space="preserve"> Docente</w:t>
      </w:r>
      <w:r w:rsidR="009E1577" w:rsidRPr="00AE1BCE">
        <w:rPr>
          <w:rFonts w:ascii="Times New Roman" w:hAnsi="Times New Roman" w:cs="Times New Roman"/>
          <w:sz w:val="24"/>
          <w:szCs w:val="24"/>
        </w:rPr>
        <w:t>…………………………………</w:t>
      </w:r>
      <w:r w:rsidRPr="00AE1BCE">
        <w:rPr>
          <w:rFonts w:ascii="Times New Roman" w:hAnsi="Times New Roman" w:cs="Times New Roman"/>
          <w:sz w:val="24"/>
          <w:szCs w:val="24"/>
        </w:rPr>
        <w:t>…………………………</w:t>
      </w:r>
      <w:r w:rsidR="009E1577" w:rsidRPr="00AE1BCE">
        <w:rPr>
          <w:rFonts w:ascii="Times New Roman" w:hAnsi="Times New Roman" w:cs="Times New Roman"/>
          <w:sz w:val="24"/>
          <w:szCs w:val="24"/>
        </w:rPr>
        <w:t>……..……….3</w:t>
      </w:r>
    </w:p>
    <w:p w:rsidR="00F77E3D" w:rsidRPr="00AE1BCE" w:rsidRDefault="00F77E3D" w:rsidP="00BD4310">
      <w:pPr>
        <w:rPr>
          <w:rFonts w:ascii="Times New Roman" w:hAnsi="Times New Roman" w:cs="Times New Roman"/>
          <w:sz w:val="24"/>
          <w:szCs w:val="24"/>
        </w:rPr>
      </w:pPr>
      <w:r w:rsidRPr="00AE1BCE">
        <w:rPr>
          <w:rFonts w:ascii="Times New Roman" w:hAnsi="Times New Roman" w:cs="Times New Roman"/>
          <w:sz w:val="24"/>
          <w:szCs w:val="24"/>
        </w:rPr>
        <w:t>Propuesta académica</w:t>
      </w:r>
      <w:r w:rsidR="009E1577" w:rsidRPr="00AE1BCE">
        <w:rPr>
          <w:rFonts w:ascii="Times New Roman" w:hAnsi="Times New Roman" w:cs="Times New Roman"/>
          <w:sz w:val="24"/>
          <w:szCs w:val="24"/>
        </w:rPr>
        <w:t xml:space="preserve">  -  Objetivos generales………………….………………………………………4</w:t>
      </w:r>
    </w:p>
    <w:p w:rsidR="00F77E3D" w:rsidRPr="00AE1BCE" w:rsidRDefault="009E1577" w:rsidP="00BD4310">
      <w:pPr>
        <w:rPr>
          <w:rFonts w:ascii="Times New Roman" w:hAnsi="Times New Roman" w:cs="Times New Roman"/>
          <w:sz w:val="24"/>
          <w:szCs w:val="24"/>
        </w:rPr>
      </w:pPr>
      <w:r w:rsidRPr="00AE1BCE">
        <w:rPr>
          <w:rFonts w:ascii="Times New Roman" w:hAnsi="Times New Roman" w:cs="Times New Roman"/>
          <w:sz w:val="24"/>
          <w:szCs w:val="24"/>
        </w:rPr>
        <w:t>Metodología propuesta……………………………………………………………..……………………………5</w:t>
      </w:r>
    </w:p>
    <w:p w:rsidR="00BD4310" w:rsidRPr="00AE1BCE" w:rsidRDefault="00BD4310" w:rsidP="00BD4310">
      <w:pPr>
        <w:rPr>
          <w:rFonts w:ascii="Times New Roman" w:hAnsi="Times New Roman" w:cs="Times New Roman"/>
          <w:sz w:val="24"/>
          <w:szCs w:val="24"/>
        </w:rPr>
      </w:pPr>
      <w:r w:rsidRPr="00AE1BCE">
        <w:rPr>
          <w:rFonts w:ascii="Times New Roman" w:hAnsi="Times New Roman" w:cs="Times New Roman"/>
          <w:sz w:val="24"/>
          <w:szCs w:val="24"/>
        </w:rPr>
        <w:t xml:space="preserve">Programa </w:t>
      </w:r>
      <w:r w:rsidR="009E1577" w:rsidRPr="00AE1BCE">
        <w:rPr>
          <w:rFonts w:ascii="Times New Roman" w:hAnsi="Times New Roman" w:cs="Times New Roman"/>
          <w:sz w:val="24"/>
          <w:szCs w:val="24"/>
        </w:rPr>
        <w:t xml:space="preserve">Nivel 1……………………………………………………………………………………………………..8  </w:t>
      </w:r>
    </w:p>
    <w:p w:rsidR="009E1577" w:rsidRPr="00AE1BCE" w:rsidRDefault="009E1577" w:rsidP="00BD4310">
      <w:pPr>
        <w:rPr>
          <w:rFonts w:ascii="Times New Roman" w:hAnsi="Times New Roman" w:cs="Times New Roman"/>
          <w:sz w:val="24"/>
          <w:szCs w:val="24"/>
        </w:rPr>
      </w:pPr>
      <w:r w:rsidRPr="00AE1BCE">
        <w:rPr>
          <w:rFonts w:ascii="Times New Roman" w:hAnsi="Times New Roman" w:cs="Times New Roman"/>
          <w:sz w:val="24"/>
          <w:szCs w:val="24"/>
        </w:rPr>
        <w:t>Programa Nivel 2…………………………………………………………………………………………………….11</w:t>
      </w:r>
    </w:p>
    <w:p w:rsidR="009E1577" w:rsidRPr="00AE1BCE" w:rsidRDefault="009E1577" w:rsidP="00BD4310">
      <w:pPr>
        <w:rPr>
          <w:rFonts w:ascii="Times New Roman" w:hAnsi="Times New Roman" w:cs="Times New Roman"/>
          <w:sz w:val="24"/>
          <w:szCs w:val="24"/>
        </w:rPr>
      </w:pPr>
      <w:r w:rsidRPr="00AE1BCE">
        <w:rPr>
          <w:rFonts w:ascii="Times New Roman" w:hAnsi="Times New Roman" w:cs="Times New Roman"/>
          <w:sz w:val="24"/>
          <w:szCs w:val="24"/>
        </w:rPr>
        <w:lastRenderedPageBreak/>
        <w:t>Programa Nivel 3…………………………………………………………………………………………………….14</w:t>
      </w:r>
    </w:p>
    <w:p w:rsidR="009E1577" w:rsidRPr="00AE1BCE" w:rsidRDefault="009E1577" w:rsidP="00BD4310">
      <w:pPr>
        <w:rPr>
          <w:rFonts w:ascii="Times New Roman" w:hAnsi="Times New Roman" w:cs="Times New Roman"/>
          <w:sz w:val="24"/>
          <w:szCs w:val="24"/>
        </w:rPr>
      </w:pPr>
      <w:r w:rsidRPr="00AE1BCE">
        <w:rPr>
          <w:rFonts w:ascii="Times New Roman" w:hAnsi="Times New Roman" w:cs="Times New Roman"/>
          <w:sz w:val="24"/>
          <w:szCs w:val="24"/>
        </w:rPr>
        <w:t xml:space="preserve">Bibliografía </w:t>
      </w:r>
      <w:r w:rsidR="00324F67" w:rsidRPr="00AE1BCE">
        <w:rPr>
          <w:rFonts w:ascii="Times New Roman" w:hAnsi="Times New Roman" w:cs="Times New Roman"/>
          <w:sz w:val="24"/>
          <w:szCs w:val="24"/>
        </w:rPr>
        <w:t>específica</w:t>
      </w:r>
      <w:r w:rsidRPr="00AE1BCE">
        <w:rPr>
          <w:rFonts w:ascii="Times New Roman" w:hAnsi="Times New Roman" w:cs="Times New Roman"/>
          <w:sz w:val="24"/>
          <w:szCs w:val="24"/>
        </w:rPr>
        <w:t>…………………………………………………</w:t>
      </w:r>
      <w:r w:rsidR="00324F67" w:rsidRPr="00AE1BCE">
        <w:rPr>
          <w:rFonts w:ascii="Times New Roman" w:hAnsi="Times New Roman" w:cs="Times New Roman"/>
          <w:sz w:val="24"/>
          <w:szCs w:val="24"/>
        </w:rPr>
        <w:t>…</w:t>
      </w:r>
      <w:r w:rsidRPr="00AE1BCE">
        <w:rPr>
          <w:rFonts w:ascii="Times New Roman" w:hAnsi="Times New Roman" w:cs="Times New Roman"/>
          <w:sz w:val="24"/>
          <w:szCs w:val="24"/>
        </w:rPr>
        <w:t>………………………………………..17</w:t>
      </w:r>
    </w:p>
    <w:p w:rsidR="00324F67" w:rsidRPr="00AE1BCE" w:rsidRDefault="00324F67" w:rsidP="00324F67">
      <w:pPr>
        <w:rPr>
          <w:rFonts w:ascii="Times New Roman" w:hAnsi="Times New Roman" w:cs="Times New Roman"/>
          <w:sz w:val="24"/>
          <w:szCs w:val="24"/>
        </w:rPr>
      </w:pPr>
      <w:r w:rsidRPr="00AE1BCE">
        <w:rPr>
          <w:rFonts w:ascii="Times New Roman" w:hAnsi="Times New Roman" w:cs="Times New Roman"/>
          <w:sz w:val="24"/>
          <w:szCs w:val="24"/>
        </w:rPr>
        <w:t>Bibliografía general….……………………………………………………………………………………………..19</w:t>
      </w:r>
    </w:p>
    <w:p w:rsidR="00BD4310" w:rsidRPr="00AE1BCE" w:rsidRDefault="00BD4310" w:rsidP="00BD4310">
      <w:pPr>
        <w:rPr>
          <w:rFonts w:ascii="Times New Roman" w:hAnsi="Times New Roman" w:cs="Times New Roman"/>
          <w:sz w:val="24"/>
          <w:szCs w:val="24"/>
        </w:rPr>
      </w:pPr>
    </w:p>
    <w:p w:rsidR="00BD4310" w:rsidRPr="00AE1BCE" w:rsidRDefault="00BD4310" w:rsidP="004217E4">
      <w:pPr>
        <w:jc w:val="center"/>
        <w:rPr>
          <w:rFonts w:ascii="Times New Roman" w:hAnsi="Times New Roman" w:cs="Times New Roman"/>
          <w:sz w:val="24"/>
          <w:szCs w:val="24"/>
        </w:rPr>
      </w:pPr>
    </w:p>
    <w:p w:rsidR="00AA569F" w:rsidRPr="00AE1BCE" w:rsidRDefault="00AA569F" w:rsidP="00AA569F">
      <w:pPr>
        <w:rPr>
          <w:rFonts w:ascii="Times New Roman" w:hAnsi="Times New Roman" w:cs="Times New Roman"/>
          <w:b/>
          <w:bCs/>
          <w:sz w:val="24"/>
          <w:szCs w:val="24"/>
        </w:rPr>
      </w:pPr>
      <w:r w:rsidRPr="00AE1BCE">
        <w:rPr>
          <w:rFonts w:ascii="Times New Roman" w:hAnsi="Times New Roman" w:cs="Times New Roman"/>
          <w:b/>
          <w:bCs/>
          <w:sz w:val="24"/>
          <w:szCs w:val="24"/>
        </w:rPr>
        <w:t>Cuerpo docente:</w:t>
      </w:r>
    </w:p>
    <w:p w:rsidR="003837B6" w:rsidRPr="00AE1BCE" w:rsidRDefault="00AA569F" w:rsidP="006F5FEA">
      <w:pPr>
        <w:spacing w:after="0" w:line="240" w:lineRule="auto"/>
        <w:rPr>
          <w:rFonts w:ascii="Times New Roman" w:hAnsi="Times New Roman" w:cs="Times New Roman"/>
          <w:b/>
          <w:bCs/>
          <w:sz w:val="24"/>
          <w:szCs w:val="24"/>
        </w:rPr>
      </w:pPr>
      <w:r w:rsidRPr="00AE1BCE">
        <w:rPr>
          <w:rFonts w:ascii="Times New Roman" w:hAnsi="Times New Roman" w:cs="Times New Roman"/>
          <w:b/>
          <w:bCs/>
          <w:sz w:val="24"/>
          <w:szCs w:val="24"/>
        </w:rPr>
        <w:t xml:space="preserve">Profesor Titular: </w:t>
      </w:r>
      <w:r w:rsidRPr="00AE1BCE">
        <w:rPr>
          <w:rFonts w:ascii="Times New Roman" w:hAnsi="Times New Roman" w:cs="Times New Roman"/>
          <w:bCs/>
          <w:sz w:val="24"/>
          <w:szCs w:val="24"/>
        </w:rPr>
        <w:t>Lic. Carlos Albino Molina</w:t>
      </w:r>
      <w:r w:rsidR="00565503" w:rsidRPr="00AE1BCE">
        <w:rPr>
          <w:rFonts w:ascii="Times New Roman" w:hAnsi="Times New Roman" w:cs="Times New Roman"/>
          <w:b/>
          <w:bCs/>
          <w:sz w:val="24"/>
          <w:szCs w:val="24"/>
        </w:rPr>
        <w:br/>
      </w:r>
    </w:p>
    <w:p w:rsidR="006F5FEA" w:rsidRPr="00AE1BCE" w:rsidRDefault="00565503" w:rsidP="006F5FEA">
      <w:pPr>
        <w:spacing w:after="0" w:line="240" w:lineRule="auto"/>
        <w:rPr>
          <w:rFonts w:ascii="Times New Roman" w:hAnsi="Times New Roman" w:cs="Times New Roman"/>
          <w:sz w:val="24"/>
          <w:szCs w:val="24"/>
        </w:rPr>
      </w:pPr>
      <w:r w:rsidRPr="00AE1BCE">
        <w:rPr>
          <w:rFonts w:ascii="Times New Roman" w:hAnsi="Times New Roman" w:cs="Times New Roman"/>
          <w:b/>
          <w:bCs/>
          <w:sz w:val="24"/>
          <w:szCs w:val="24"/>
        </w:rPr>
        <w:t xml:space="preserve">Sede Barracas martes: </w:t>
      </w:r>
      <w:r w:rsidR="00AA569F" w:rsidRPr="00AE1BCE">
        <w:rPr>
          <w:rFonts w:ascii="Times New Roman" w:hAnsi="Times New Roman" w:cs="Times New Roman"/>
          <w:b/>
          <w:bCs/>
          <w:sz w:val="24"/>
          <w:szCs w:val="24"/>
        </w:rPr>
        <w:t>Turno mañana de 8,</w:t>
      </w:r>
      <w:r w:rsidRPr="00AE1BCE">
        <w:rPr>
          <w:rFonts w:ascii="Times New Roman" w:hAnsi="Times New Roman" w:cs="Times New Roman"/>
          <w:b/>
          <w:bCs/>
          <w:sz w:val="24"/>
          <w:szCs w:val="24"/>
        </w:rPr>
        <w:t>00 a 14,00 hs. Turno tarde de 14,00 a 20,00 hs.:</w:t>
      </w:r>
      <w:r w:rsidRPr="00AE1BCE">
        <w:rPr>
          <w:rFonts w:ascii="Times New Roman" w:hAnsi="Times New Roman" w:cs="Times New Roman"/>
          <w:b/>
          <w:sz w:val="24"/>
          <w:szCs w:val="24"/>
        </w:rPr>
        <w:t xml:space="preserve"> Turno Noche de 17,00 a 23,00 hs</w:t>
      </w:r>
      <w:r w:rsidR="006F5FEA" w:rsidRPr="00AE1BCE">
        <w:rPr>
          <w:rFonts w:ascii="Times New Roman" w:hAnsi="Times New Roman" w:cs="Times New Roman"/>
          <w:b/>
          <w:sz w:val="24"/>
          <w:szCs w:val="24"/>
        </w:rPr>
        <w:t>.</w:t>
      </w:r>
    </w:p>
    <w:p w:rsidR="006F5FEA" w:rsidRPr="00AE1BCE" w:rsidRDefault="00AA569F" w:rsidP="006F5FEA">
      <w:pPr>
        <w:spacing w:after="0" w:line="240" w:lineRule="auto"/>
        <w:rPr>
          <w:rFonts w:ascii="Times New Roman" w:hAnsi="Times New Roman" w:cs="Times New Roman"/>
          <w:bCs/>
          <w:sz w:val="24"/>
          <w:szCs w:val="24"/>
        </w:rPr>
      </w:pPr>
      <w:r w:rsidRPr="00AE1BCE">
        <w:rPr>
          <w:rFonts w:ascii="Times New Roman" w:hAnsi="Times New Roman" w:cs="Times New Roman"/>
          <w:bCs/>
          <w:sz w:val="24"/>
          <w:szCs w:val="24"/>
        </w:rPr>
        <w:t>Prof</w:t>
      </w:r>
      <w:r w:rsidR="006F5FEA" w:rsidRPr="00AE1BCE">
        <w:rPr>
          <w:rFonts w:ascii="Times New Roman" w:hAnsi="Times New Roman" w:cs="Times New Roman"/>
          <w:bCs/>
          <w:sz w:val="24"/>
          <w:szCs w:val="24"/>
        </w:rPr>
        <w:t>esor</w:t>
      </w:r>
      <w:r w:rsidR="00324F67" w:rsidRPr="00AE1BCE">
        <w:rPr>
          <w:rFonts w:ascii="Times New Roman" w:hAnsi="Times New Roman" w:cs="Times New Roman"/>
          <w:bCs/>
          <w:sz w:val="24"/>
          <w:szCs w:val="24"/>
        </w:rPr>
        <w:t>a</w:t>
      </w:r>
      <w:r w:rsidR="006F5FEA" w:rsidRPr="00AE1BCE">
        <w:rPr>
          <w:rFonts w:ascii="Times New Roman" w:hAnsi="Times New Roman" w:cs="Times New Roman"/>
          <w:bCs/>
          <w:sz w:val="24"/>
          <w:szCs w:val="24"/>
        </w:rPr>
        <w:t>s Adjunt</w:t>
      </w:r>
      <w:r w:rsidR="00324F67" w:rsidRPr="00AE1BCE">
        <w:rPr>
          <w:rFonts w:ascii="Times New Roman" w:hAnsi="Times New Roman" w:cs="Times New Roman"/>
          <w:bCs/>
          <w:sz w:val="24"/>
          <w:szCs w:val="24"/>
        </w:rPr>
        <w:t>a</w:t>
      </w:r>
      <w:r w:rsidR="006F5FEA" w:rsidRPr="00AE1BCE">
        <w:rPr>
          <w:rFonts w:ascii="Times New Roman" w:hAnsi="Times New Roman" w:cs="Times New Roman"/>
          <w:bCs/>
          <w:sz w:val="24"/>
          <w:szCs w:val="24"/>
        </w:rPr>
        <w:t>s:</w:t>
      </w:r>
      <w:r w:rsidRPr="00AE1BCE">
        <w:rPr>
          <w:rFonts w:ascii="Times New Roman" w:hAnsi="Times New Roman" w:cs="Times New Roman"/>
          <w:bCs/>
          <w:sz w:val="24"/>
          <w:szCs w:val="24"/>
        </w:rPr>
        <w:t xml:space="preserve"> </w:t>
      </w:r>
      <w:r w:rsidR="006F5FEA" w:rsidRPr="00AE1BCE">
        <w:rPr>
          <w:rFonts w:ascii="Times New Roman" w:hAnsi="Times New Roman" w:cs="Times New Roman"/>
          <w:bCs/>
          <w:sz w:val="24"/>
          <w:szCs w:val="24"/>
        </w:rPr>
        <w:t xml:space="preserve">Lic. </w:t>
      </w:r>
      <w:r w:rsidR="00887F21" w:rsidRPr="00AE1BCE">
        <w:rPr>
          <w:rFonts w:ascii="Times New Roman" w:hAnsi="Times New Roman" w:cs="Times New Roman"/>
          <w:sz w:val="24"/>
          <w:szCs w:val="24"/>
        </w:rPr>
        <w:t>Claudia Rodrígue</w:t>
      </w:r>
      <w:r w:rsidR="003C22C2" w:rsidRPr="00AE1BCE">
        <w:rPr>
          <w:rFonts w:ascii="Times New Roman" w:hAnsi="Times New Roman" w:cs="Times New Roman"/>
          <w:sz w:val="24"/>
          <w:szCs w:val="24"/>
        </w:rPr>
        <w:t>z</w:t>
      </w:r>
      <w:r w:rsidR="006F5FEA" w:rsidRPr="00AE1BCE">
        <w:rPr>
          <w:rFonts w:ascii="Times New Roman" w:hAnsi="Times New Roman" w:cs="Times New Roman"/>
          <w:sz w:val="24"/>
          <w:szCs w:val="24"/>
        </w:rPr>
        <w:t xml:space="preserve">; </w:t>
      </w:r>
      <w:r w:rsidR="003837B6" w:rsidRPr="00AE1BCE">
        <w:rPr>
          <w:rFonts w:ascii="Times New Roman" w:hAnsi="Times New Roman" w:cs="Times New Roman"/>
          <w:bCs/>
          <w:sz w:val="24"/>
          <w:szCs w:val="24"/>
        </w:rPr>
        <w:t>Lic. Vanina Prajs.</w:t>
      </w:r>
    </w:p>
    <w:p w:rsidR="00AA569F" w:rsidRPr="00AE1BCE" w:rsidRDefault="00AA569F" w:rsidP="006F5FEA">
      <w:pPr>
        <w:spacing w:after="0" w:line="240" w:lineRule="auto"/>
        <w:rPr>
          <w:rFonts w:ascii="Times New Roman" w:hAnsi="Times New Roman" w:cs="Times New Roman"/>
          <w:bCs/>
          <w:sz w:val="24"/>
          <w:szCs w:val="24"/>
        </w:rPr>
      </w:pPr>
      <w:r w:rsidRPr="00AE1BCE">
        <w:rPr>
          <w:rFonts w:ascii="Times New Roman" w:hAnsi="Times New Roman" w:cs="Times New Roman"/>
          <w:bCs/>
          <w:sz w:val="24"/>
          <w:szCs w:val="24"/>
        </w:rPr>
        <w:t xml:space="preserve">JTP: </w:t>
      </w:r>
      <w:r w:rsidR="006F5FEA" w:rsidRPr="00AE1BCE">
        <w:rPr>
          <w:rFonts w:ascii="Times New Roman" w:hAnsi="Times New Roman" w:cs="Times New Roman"/>
          <w:sz w:val="24"/>
          <w:szCs w:val="24"/>
        </w:rPr>
        <w:t>Lic. Alberto Hilal;</w:t>
      </w:r>
      <w:r w:rsidR="006F5FEA" w:rsidRPr="00AE1BCE">
        <w:rPr>
          <w:rFonts w:ascii="Times New Roman" w:hAnsi="Times New Roman" w:cs="Times New Roman"/>
          <w:bCs/>
          <w:sz w:val="24"/>
          <w:szCs w:val="24"/>
        </w:rPr>
        <w:t xml:space="preserve"> </w:t>
      </w:r>
      <w:r w:rsidR="0038571A" w:rsidRPr="00AE1BCE">
        <w:rPr>
          <w:rFonts w:ascii="Times New Roman" w:hAnsi="Times New Roman" w:cs="Times New Roman"/>
          <w:sz w:val="24"/>
          <w:szCs w:val="24"/>
        </w:rPr>
        <w:t>Lic. Evangelina Lenarduzzi; Lic. Mariana Picollo (Extensión OTAV Dibujo);</w:t>
      </w:r>
      <w:r w:rsidR="003C22C2" w:rsidRPr="00AE1BCE">
        <w:rPr>
          <w:rFonts w:ascii="Times New Roman" w:hAnsi="Times New Roman" w:cs="Times New Roman"/>
          <w:sz w:val="24"/>
          <w:szCs w:val="24"/>
        </w:rPr>
        <w:t xml:space="preserve"> Lic. Marcela Martinica.</w:t>
      </w:r>
    </w:p>
    <w:p w:rsidR="006F5FEA" w:rsidRPr="00AE1BCE" w:rsidRDefault="0038571A" w:rsidP="006F5FEA">
      <w:pPr>
        <w:spacing w:after="0" w:line="240" w:lineRule="auto"/>
        <w:rPr>
          <w:rFonts w:ascii="Times New Roman" w:hAnsi="Times New Roman" w:cs="Times New Roman"/>
          <w:sz w:val="24"/>
          <w:szCs w:val="24"/>
        </w:rPr>
      </w:pPr>
      <w:r w:rsidRPr="00AE1BCE">
        <w:rPr>
          <w:rFonts w:ascii="Times New Roman" w:hAnsi="Times New Roman" w:cs="Times New Roman"/>
          <w:bCs/>
          <w:sz w:val="24"/>
          <w:szCs w:val="24"/>
        </w:rPr>
        <w:t>Ayudantes</w:t>
      </w:r>
      <w:r w:rsidR="006F5FEA" w:rsidRPr="00AE1BCE">
        <w:rPr>
          <w:rFonts w:ascii="Times New Roman" w:hAnsi="Times New Roman" w:cs="Times New Roman"/>
          <w:bCs/>
          <w:sz w:val="24"/>
          <w:szCs w:val="24"/>
        </w:rPr>
        <w:t xml:space="preserve"> de </w:t>
      </w:r>
      <w:r w:rsidR="00565503" w:rsidRPr="00AE1BCE">
        <w:rPr>
          <w:rFonts w:ascii="Times New Roman" w:hAnsi="Times New Roman" w:cs="Times New Roman"/>
          <w:sz w:val="24"/>
          <w:szCs w:val="24"/>
        </w:rPr>
        <w:t>1º</w:t>
      </w:r>
      <w:r w:rsidR="00AA569F" w:rsidRPr="00AE1BCE">
        <w:rPr>
          <w:rFonts w:ascii="Times New Roman" w:hAnsi="Times New Roman" w:cs="Times New Roman"/>
          <w:sz w:val="24"/>
          <w:szCs w:val="24"/>
        </w:rPr>
        <w:t>:</w:t>
      </w:r>
      <w:r w:rsidR="00565503" w:rsidRPr="00AE1BCE">
        <w:rPr>
          <w:rFonts w:ascii="Times New Roman" w:hAnsi="Times New Roman" w:cs="Times New Roman"/>
          <w:sz w:val="24"/>
          <w:szCs w:val="24"/>
        </w:rPr>
        <w:t xml:space="preserve"> </w:t>
      </w:r>
      <w:r w:rsidR="006F5FEA" w:rsidRPr="00AE1BCE">
        <w:rPr>
          <w:rFonts w:ascii="Times New Roman" w:hAnsi="Times New Roman" w:cs="Times New Roman"/>
          <w:sz w:val="24"/>
          <w:szCs w:val="24"/>
        </w:rPr>
        <w:t>Lic. Manuel Loza</w:t>
      </w:r>
      <w:r w:rsidR="00CF36B9" w:rsidRPr="00AE1BCE">
        <w:rPr>
          <w:rFonts w:ascii="Times New Roman" w:hAnsi="Times New Roman" w:cs="Times New Roman"/>
          <w:sz w:val="24"/>
          <w:szCs w:val="24"/>
        </w:rPr>
        <w:t xml:space="preserve">, Lic. </w:t>
      </w:r>
      <w:r w:rsidR="00873064" w:rsidRPr="00AE1BCE">
        <w:rPr>
          <w:rFonts w:ascii="Times New Roman" w:hAnsi="Times New Roman" w:cs="Times New Roman"/>
          <w:sz w:val="24"/>
          <w:szCs w:val="24"/>
        </w:rPr>
        <w:t>Juan Manuel Cortés</w:t>
      </w:r>
      <w:r w:rsidRPr="00AE1BCE">
        <w:rPr>
          <w:rFonts w:ascii="Times New Roman" w:hAnsi="Times New Roman" w:cs="Times New Roman"/>
          <w:sz w:val="24"/>
          <w:szCs w:val="24"/>
        </w:rPr>
        <w:t>.</w:t>
      </w:r>
    </w:p>
    <w:p w:rsidR="00565503" w:rsidRPr="00AE1BCE" w:rsidRDefault="00AA569F" w:rsidP="006F5FEA">
      <w:pPr>
        <w:spacing w:after="0" w:line="240" w:lineRule="auto"/>
        <w:rPr>
          <w:rFonts w:ascii="Times New Roman" w:hAnsi="Times New Roman" w:cs="Times New Roman"/>
          <w:b/>
          <w:sz w:val="24"/>
          <w:szCs w:val="24"/>
        </w:rPr>
      </w:pPr>
      <w:r w:rsidRPr="00AE1BCE">
        <w:rPr>
          <w:rFonts w:ascii="Times New Roman" w:hAnsi="Times New Roman" w:cs="Times New Roman"/>
          <w:sz w:val="24"/>
          <w:szCs w:val="24"/>
        </w:rPr>
        <w:br/>
      </w:r>
      <w:r w:rsidR="006F5FEA" w:rsidRPr="00AE1BCE">
        <w:rPr>
          <w:rFonts w:ascii="Times New Roman" w:hAnsi="Times New Roman" w:cs="Times New Roman"/>
          <w:b/>
          <w:bCs/>
          <w:sz w:val="24"/>
          <w:szCs w:val="24"/>
        </w:rPr>
        <w:t>Sede San Fernando Viernes: Turno mañana de 8,00 a 14,00 hs. Turno tarde de 14,00 a 20,00 hs.:</w:t>
      </w:r>
      <w:r w:rsidR="006F5FEA" w:rsidRPr="00AE1BCE">
        <w:rPr>
          <w:rFonts w:ascii="Times New Roman" w:hAnsi="Times New Roman" w:cs="Times New Roman"/>
          <w:b/>
          <w:sz w:val="24"/>
          <w:szCs w:val="24"/>
        </w:rPr>
        <w:t xml:space="preserve"> Turno Noche de 17,00 a 23,00 hs.</w:t>
      </w:r>
    </w:p>
    <w:p w:rsidR="006F5FEA" w:rsidRPr="00AE1BCE" w:rsidRDefault="00324F67" w:rsidP="006F5FEA">
      <w:pPr>
        <w:spacing w:after="0" w:line="240" w:lineRule="auto"/>
        <w:rPr>
          <w:rFonts w:ascii="Times New Roman" w:hAnsi="Times New Roman" w:cs="Times New Roman"/>
          <w:b/>
          <w:bCs/>
          <w:sz w:val="24"/>
          <w:szCs w:val="24"/>
        </w:rPr>
      </w:pPr>
      <w:r w:rsidRPr="00AE1BCE">
        <w:rPr>
          <w:rFonts w:ascii="Times New Roman" w:hAnsi="Times New Roman" w:cs="Times New Roman"/>
          <w:bCs/>
          <w:sz w:val="24"/>
          <w:szCs w:val="24"/>
        </w:rPr>
        <w:t>Profesora</w:t>
      </w:r>
      <w:r w:rsidR="006F5FEA" w:rsidRPr="00AE1BCE">
        <w:rPr>
          <w:rFonts w:ascii="Times New Roman" w:hAnsi="Times New Roman" w:cs="Times New Roman"/>
          <w:bCs/>
          <w:sz w:val="24"/>
          <w:szCs w:val="24"/>
        </w:rPr>
        <w:t xml:space="preserve"> Adjunt</w:t>
      </w:r>
      <w:r w:rsidRPr="00AE1BCE">
        <w:rPr>
          <w:rFonts w:ascii="Times New Roman" w:hAnsi="Times New Roman" w:cs="Times New Roman"/>
          <w:bCs/>
          <w:sz w:val="24"/>
          <w:szCs w:val="24"/>
        </w:rPr>
        <w:t>a</w:t>
      </w:r>
      <w:r w:rsidR="006F5FEA" w:rsidRPr="00AE1BCE">
        <w:rPr>
          <w:rFonts w:ascii="Times New Roman" w:hAnsi="Times New Roman" w:cs="Times New Roman"/>
          <w:bCs/>
          <w:sz w:val="24"/>
          <w:szCs w:val="24"/>
        </w:rPr>
        <w:t>:</w:t>
      </w:r>
      <w:r w:rsidR="003837B6" w:rsidRPr="00AE1BCE">
        <w:rPr>
          <w:rFonts w:ascii="Times New Roman" w:hAnsi="Times New Roman" w:cs="Times New Roman"/>
          <w:bCs/>
          <w:sz w:val="24"/>
          <w:szCs w:val="24"/>
        </w:rPr>
        <w:t xml:space="preserve"> Lic. Mariana Campini</w:t>
      </w:r>
      <w:r w:rsidR="00887F21" w:rsidRPr="00AE1BCE">
        <w:rPr>
          <w:rFonts w:ascii="Times New Roman" w:hAnsi="Times New Roman" w:cs="Times New Roman"/>
          <w:bCs/>
          <w:sz w:val="24"/>
          <w:szCs w:val="24"/>
        </w:rPr>
        <w:t>.</w:t>
      </w:r>
    </w:p>
    <w:p w:rsidR="0038571A" w:rsidRPr="00AE1BCE" w:rsidRDefault="006F5FEA" w:rsidP="0038571A">
      <w:pPr>
        <w:spacing w:after="0" w:line="240" w:lineRule="auto"/>
        <w:rPr>
          <w:rFonts w:ascii="Times New Roman" w:hAnsi="Times New Roman" w:cs="Times New Roman"/>
          <w:sz w:val="24"/>
          <w:szCs w:val="24"/>
        </w:rPr>
      </w:pPr>
      <w:r w:rsidRPr="00AE1BCE">
        <w:rPr>
          <w:rFonts w:ascii="Times New Roman" w:hAnsi="Times New Roman" w:cs="Times New Roman"/>
          <w:bCs/>
          <w:sz w:val="24"/>
          <w:szCs w:val="24"/>
        </w:rPr>
        <w:t>JTP:</w:t>
      </w:r>
      <w:r w:rsidR="00887F21" w:rsidRPr="00AE1BCE">
        <w:rPr>
          <w:rFonts w:ascii="Times New Roman" w:hAnsi="Times New Roman" w:cs="Times New Roman"/>
          <w:bCs/>
          <w:sz w:val="24"/>
          <w:szCs w:val="24"/>
        </w:rPr>
        <w:t xml:space="preserve"> Lic. Marcela Martinica; </w:t>
      </w:r>
      <w:r w:rsidR="0038571A" w:rsidRPr="00AE1BCE">
        <w:rPr>
          <w:rFonts w:ascii="Times New Roman" w:hAnsi="Times New Roman" w:cs="Times New Roman"/>
          <w:bCs/>
          <w:sz w:val="24"/>
          <w:szCs w:val="24"/>
        </w:rPr>
        <w:t xml:space="preserve">Lic. Jorgelina Santamaría; </w:t>
      </w:r>
      <w:r w:rsidR="00887F21" w:rsidRPr="00AE1BCE">
        <w:rPr>
          <w:rFonts w:ascii="Times New Roman" w:hAnsi="Times New Roman" w:cs="Times New Roman"/>
          <w:bCs/>
          <w:sz w:val="24"/>
          <w:szCs w:val="24"/>
        </w:rPr>
        <w:t>Lic.</w:t>
      </w:r>
      <w:r w:rsidR="00887F21" w:rsidRPr="00AE1BCE">
        <w:rPr>
          <w:rFonts w:ascii="Times New Roman" w:hAnsi="Times New Roman" w:cs="Times New Roman"/>
          <w:sz w:val="24"/>
          <w:szCs w:val="24"/>
        </w:rPr>
        <w:t xml:space="preserve"> Marcela Ventura.</w:t>
      </w:r>
      <w:r w:rsidR="0038571A" w:rsidRPr="00AE1BCE">
        <w:rPr>
          <w:rFonts w:ascii="Times New Roman" w:hAnsi="Times New Roman" w:cs="Times New Roman"/>
          <w:sz w:val="24"/>
          <w:szCs w:val="24"/>
        </w:rPr>
        <w:t xml:space="preserve"> </w:t>
      </w:r>
    </w:p>
    <w:p w:rsidR="006F5FEA" w:rsidRPr="00AE1BCE" w:rsidRDefault="003C22C2" w:rsidP="0038571A">
      <w:pPr>
        <w:spacing w:after="0" w:line="240" w:lineRule="auto"/>
        <w:rPr>
          <w:rFonts w:ascii="Times New Roman" w:hAnsi="Times New Roman" w:cs="Times New Roman"/>
          <w:sz w:val="24"/>
          <w:szCs w:val="24"/>
        </w:rPr>
      </w:pPr>
      <w:r w:rsidRPr="00AE1BCE">
        <w:rPr>
          <w:rFonts w:ascii="Times New Roman" w:hAnsi="Times New Roman" w:cs="Times New Roman"/>
          <w:bCs/>
          <w:sz w:val="24"/>
          <w:szCs w:val="24"/>
        </w:rPr>
        <w:t>Ayudante</w:t>
      </w:r>
      <w:r w:rsidR="006F5FEA" w:rsidRPr="00AE1BCE">
        <w:rPr>
          <w:rFonts w:ascii="Times New Roman" w:hAnsi="Times New Roman" w:cs="Times New Roman"/>
          <w:bCs/>
          <w:sz w:val="24"/>
          <w:szCs w:val="24"/>
        </w:rPr>
        <w:t xml:space="preserve"> de </w:t>
      </w:r>
      <w:r w:rsidR="006F5FEA" w:rsidRPr="00AE1BCE">
        <w:rPr>
          <w:rFonts w:ascii="Times New Roman" w:hAnsi="Times New Roman" w:cs="Times New Roman"/>
          <w:sz w:val="24"/>
          <w:szCs w:val="24"/>
        </w:rPr>
        <w:t>1º:</w:t>
      </w:r>
      <w:r w:rsidR="003837B6" w:rsidRPr="00AE1BCE">
        <w:rPr>
          <w:rFonts w:ascii="Times New Roman" w:hAnsi="Times New Roman" w:cs="Times New Roman"/>
          <w:bCs/>
          <w:sz w:val="24"/>
          <w:szCs w:val="24"/>
        </w:rPr>
        <w:t xml:space="preserve"> </w:t>
      </w:r>
      <w:r w:rsidR="00887F21" w:rsidRPr="00AE1BCE">
        <w:rPr>
          <w:rFonts w:ascii="Times New Roman" w:hAnsi="Times New Roman" w:cs="Times New Roman"/>
          <w:bCs/>
          <w:sz w:val="24"/>
          <w:szCs w:val="24"/>
        </w:rPr>
        <w:t>Lic. Silvia Guzmán.</w:t>
      </w:r>
      <w:r w:rsidR="0038571A" w:rsidRPr="00AE1BCE">
        <w:rPr>
          <w:rFonts w:ascii="Times New Roman" w:hAnsi="Times New Roman" w:cs="Times New Roman"/>
          <w:sz w:val="24"/>
          <w:szCs w:val="24"/>
        </w:rPr>
        <w:t xml:space="preserve"> </w:t>
      </w:r>
    </w:p>
    <w:p w:rsidR="000C7F8D" w:rsidRPr="00AE1BCE" w:rsidRDefault="000C7F8D">
      <w:pPr>
        <w:rPr>
          <w:rFonts w:ascii="Times New Roman" w:hAnsi="Times New Roman" w:cs="Times New Roman"/>
          <w:sz w:val="24"/>
          <w:szCs w:val="24"/>
        </w:rPr>
      </w:pPr>
    </w:p>
    <w:p w:rsidR="00324F67" w:rsidRPr="00AE1BCE" w:rsidRDefault="00324F67">
      <w:pPr>
        <w:rPr>
          <w:rFonts w:ascii="Times New Roman" w:hAnsi="Times New Roman" w:cs="Times New Roman"/>
          <w:b/>
          <w:sz w:val="24"/>
          <w:szCs w:val="24"/>
          <w:u w:val="single"/>
        </w:rPr>
      </w:pPr>
      <w:r w:rsidRPr="00AE1BCE">
        <w:rPr>
          <w:rFonts w:ascii="Times New Roman" w:hAnsi="Times New Roman" w:cs="Times New Roman"/>
          <w:b/>
          <w:sz w:val="24"/>
          <w:szCs w:val="24"/>
          <w:u w:val="single"/>
        </w:rPr>
        <w:t>PROPUESTA ACADÉMICA</w:t>
      </w:r>
    </w:p>
    <w:p w:rsidR="00F77E3D" w:rsidRPr="00AE1BCE" w:rsidRDefault="00F77E3D" w:rsidP="00F77E3D">
      <w:pPr>
        <w:jc w:val="center"/>
        <w:rPr>
          <w:rFonts w:ascii="Times New Roman" w:hAnsi="Times New Roman" w:cs="Times New Roman"/>
          <w:b/>
          <w:i/>
          <w:sz w:val="24"/>
          <w:szCs w:val="24"/>
          <w:u w:val="single"/>
        </w:rPr>
      </w:pPr>
      <w:r w:rsidRPr="00AE1BCE">
        <w:rPr>
          <w:rFonts w:ascii="Times New Roman" w:hAnsi="Times New Roman" w:cs="Times New Roman"/>
          <w:b/>
          <w:i/>
          <w:sz w:val="24"/>
          <w:szCs w:val="24"/>
          <w:u w:val="single"/>
        </w:rPr>
        <w:t>OBJETIVOS GENERALES</w:t>
      </w:r>
    </w:p>
    <w:p w:rsidR="00F77E3D" w:rsidRPr="00AE1BCE" w:rsidRDefault="00F77E3D" w:rsidP="00F77E3D">
      <w:pPr>
        <w:spacing w:after="0" w:line="240" w:lineRule="auto"/>
        <w:jc w:val="both"/>
        <w:rPr>
          <w:rFonts w:ascii="Times New Roman" w:hAnsi="Times New Roman" w:cs="Times New Roman"/>
          <w:iCs/>
          <w:sz w:val="24"/>
          <w:szCs w:val="24"/>
        </w:rPr>
      </w:pPr>
      <w:r w:rsidRPr="00AE1BCE">
        <w:rPr>
          <w:rFonts w:ascii="Times New Roman" w:hAnsi="Times New Roman" w:cs="Times New Roman"/>
          <w:sz w:val="24"/>
          <w:szCs w:val="24"/>
        </w:rPr>
        <w:t xml:space="preserve">Se define la asignatura afirmando el carácter de Proyectual, dirigido al logro de conformar profesionales </w:t>
      </w:r>
      <w:r w:rsidRPr="00AE1BCE">
        <w:rPr>
          <w:rFonts w:ascii="Times New Roman" w:hAnsi="Times New Roman" w:cs="Times New Roman"/>
          <w:iCs/>
          <w:sz w:val="24"/>
          <w:szCs w:val="24"/>
        </w:rPr>
        <w:t xml:space="preserve">que se desempeñen en el medio artístico y cultural </w:t>
      </w:r>
      <w:r w:rsidRPr="00AE1BCE">
        <w:rPr>
          <w:rFonts w:ascii="Times New Roman" w:hAnsi="Times New Roman" w:cs="Times New Roman"/>
          <w:sz w:val="24"/>
          <w:szCs w:val="24"/>
        </w:rPr>
        <w:t xml:space="preserve">contemporáneo </w:t>
      </w:r>
      <w:r w:rsidRPr="00AE1BCE">
        <w:rPr>
          <w:rFonts w:ascii="Times New Roman" w:hAnsi="Times New Roman" w:cs="Times New Roman"/>
          <w:iCs/>
          <w:sz w:val="24"/>
          <w:szCs w:val="24"/>
        </w:rPr>
        <w:t>comprometidos con la realidad histórica, cultural, social, política y económica de nuestro tiempo.</w:t>
      </w:r>
    </w:p>
    <w:p w:rsidR="00F77E3D" w:rsidRPr="00AE1BCE" w:rsidRDefault="00F77E3D" w:rsidP="00F77E3D">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Se estructura como un espacio de investigación, análisis, discusión, reflexión y producción, manteniendo un diálogo permanente entre teoría y práctica haciendo foco en la </w:t>
      </w:r>
      <w:r w:rsidRPr="00AE1BCE">
        <w:rPr>
          <w:rFonts w:ascii="Times New Roman" w:hAnsi="Times New Roman" w:cs="Times New Roman"/>
          <w:iCs/>
          <w:sz w:val="24"/>
          <w:szCs w:val="24"/>
        </w:rPr>
        <w:t>investigación estableciendo el  dibujo como propuesta autónoma y/o como medio para configurar discursos visuales en el marco de la producción de inmediata contemporaneidad.</w:t>
      </w:r>
    </w:p>
    <w:p w:rsidR="00F77E3D" w:rsidRPr="00AE1BCE" w:rsidRDefault="00F77E3D" w:rsidP="00F77E3D">
      <w:pPr>
        <w:spacing w:after="0" w:line="240" w:lineRule="auto"/>
        <w:jc w:val="both"/>
        <w:rPr>
          <w:rFonts w:ascii="Times New Roman" w:hAnsi="Times New Roman" w:cs="Times New Roman"/>
          <w:sz w:val="24"/>
          <w:szCs w:val="24"/>
          <w:lang w:val="es-ES_tradnl"/>
        </w:rPr>
      </w:pPr>
      <w:r w:rsidRPr="00AE1BCE">
        <w:rPr>
          <w:rFonts w:ascii="Times New Roman" w:hAnsi="Times New Roman" w:cs="Times New Roman"/>
          <w:iCs/>
          <w:sz w:val="24"/>
          <w:szCs w:val="24"/>
        </w:rPr>
        <w:t xml:space="preserve"> </w:t>
      </w:r>
    </w:p>
    <w:p w:rsidR="00F77E3D" w:rsidRPr="00AE1BCE" w:rsidRDefault="00F77E3D" w:rsidP="00F77E3D">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lastRenderedPageBreak/>
        <w:t>La propuesta pedagógica plantea la articulación de los contenidos y la bibliografía de la cátedra con los abordados en las asignaturas de grado por las que transita el estudiante con el fin de configurar el marco teórico para su proyecto de obra y posible proyecto de graduación.</w:t>
      </w:r>
    </w:p>
    <w:p w:rsidR="00F77E3D" w:rsidRPr="00AE1BCE" w:rsidRDefault="00F77E3D" w:rsidP="00F77E3D">
      <w:pPr>
        <w:spacing w:after="0" w:line="240" w:lineRule="auto"/>
        <w:jc w:val="both"/>
        <w:rPr>
          <w:rFonts w:ascii="Times New Roman" w:hAnsi="Times New Roman" w:cs="Times New Roman"/>
          <w:sz w:val="24"/>
          <w:szCs w:val="24"/>
        </w:rPr>
      </w:pPr>
    </w:p>
    <w:p w:rsidR="00F77E3D" w:rsidRPr="00AE1BCE" w:rsidRDefault="00F77E3D" w:rsidP="00F77E3D">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Los objetivos generales son:</w:t>
      </w:r>
    </w:p>
    <w:p w:rsidR="00F77E3D" w:rsidRPr="00AE1BCE" w:rsidRDefault="00F77E3D" w:rsidP="00F77E3D">
      <w:pPr>
        <w:pStyle w:val="Prrafodelista"/>
        <w:numPr>
          <w:ilvl w:val="0"/>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Proveer de información general y particular, pormenorizada y personalizada sobre los diversos componentes y procesos que intervienen en la creación de imágenes en el dibujo como propuesta autónoma, como así también enmarcando al mismo como proceso de proyectos visuales.</w:t>
      </w:r>
    </w:p>
    <w:p w:rsidR="00F77E3D" w:rsidRPr="00AE1BCE" w:rsidRDefault="00F77E3D" w:rsidP="00F77E3D">
      <w:pPr>
        <w:pStyle w:val="Prrafodelista"/>
        <w:numPr>
          <w:ilvl w:val="0"/>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Focalizar lo Proyectual como:    </w:t>
      </w:r>
    </w:p>
    <w:p w:rsidR="00F77E3D" w:rsidRPr="00AE1BCE" w:rsidRDefault="00F77E3D" w:rsidP="00F77E3D">
      <w:pPr>
        <w:pStyle w:val="Prrafodelista"/>
        <w:numPr>
          <w:ilvl w:val="3"/>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Punto de partida como cualquier emprendimiento dentro de las Artes Visuales, con especial referencia al Dibujo.</w:t>
      </w:r>
    </w:p>
    <w:p w:rsidR="00F77E3D" w:rsidRPr="00AE1BCE" w:rsidRDefault="00F77E3D" w:rsidP="00F77E3D">
      <w:pPr>
        <w:pStyle w:val="Prrafodelista"/>
        <w:numPr>
          <w:ilvl w:val="3"/>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Campo de exploratorias e investigación. </w:t>
      </w:r>
    </w:p>
    <w:p w:rsidR="00F77E3D" w:rsidRPr="00AE1BCE" w:rsidRDefault="00F77E3D" w:rsidP="00F77E3D">
      <w:pPr>
        <w:pStyle w:val="Prrafodelista"/>
        <w:numPr>
          <w:ilvl w:val="3"/>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Conjunto de operatorias tendientes a la concreción de procesos creativos.</w:t>
      </w:r>
    </w:p>
    <w:p w:rsidR="00F77E3D" w:rsidRPr="00AE1BCE" w:rsidRDefault="00F77E3D" w:rsidP="00F77E3D">
      <w:pPr>
        <w:pStyle w:val="Prrafodelista"/>
        <w:numPr>
          <w:ilvl w:val="3"/>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Espacio de introspección y auscultación de sentires profundos, así como de hallazgos y revelaciones estéticas alcanzadas por medio del Dibujo.</w:t>
      </w:r>
    </w:p>
    <w:p w:rsidR="00F77E3D" w:rsidRPr="00AE1BCE" w:rsidRDefault="00F77E3D" w:rsidP="00F77E3D">
      <w:pPr>
        <w:pStyle w:val="Prrafodelista"/>
        <w:numPr>
          <w:ilvl w:val="0"/>
          <w:numId w:val="1"/>
        </w:num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Creación de un campo que medie la investigación y la fruición.</w:t>
      </w:r>
    </w:p>
    <w:p w:rsidR="00F77E3D" w:rsidRPr="00AE1BCE" w:rsidRDefault="00F77E3D" w:rsidP="00F77E3D">
      <w:pPr>
        <w:spacing w:after="0" w:line="240" w:lineRule="auto"/>
        <w:rPr>
          <w:rFonts w:ascii="Times New Roman" w:hAnsi="Times New Roman" w:cs="Times New Roman"/>
          <w:sz w:val="24"/>
          <w:szCs w:val="24"/>
        </w:rPr>
      </w:pPr>
    </w:p>
    <w:p w:rsidR="00F77E3D" w:rsidRPr="00AE1BCE" w:rsidRDefault="00F77E3D">
      <w:pPr>
        <w:rPr>
          <w:rFonts w:ascii="Times New Roman" w:hAnsi="Times New Roman" w:cs="Times New Roman"/>
          <w:sz w:val="24"/>
          <w:szCs w:val="24"/>
        </w:rPr>
      </w:pPr>
    </w:p>
    <w:p w:rsidR="00F77E3D" w:rsidRPr="00AE1BCE" w:rsidRDefault="00F77E3D" w:rsidP="00F77E3D">
      <w:pPr>
        <w:jc w:val="center"/>
        <w:rPr>
          <w:rFonts w:ascii="Times New Roman" w:hAnsi="Times New Roman" w:cs="Times New Roman"/>
          <w:b/>
          <w:bCs/>
          <w:i/>
          <w:sz w:val="24"/>
          <w:szCs w:val="24"/>
          <w:u w:val="single"/>
        </w:rPr>
      </w:pPr>
      <w:r w:rsidRPr="00AE1BCE">
        <w:rPr>
          <w:rFonts w:ascii="Times New Roman" w:hAnsi="Times New Roman" w:cs="Times New Roman"/>
          <w:b/>
          <w:bCs/>
          <w:i/>
          <w:sz w:val="24"/>
          <w:szCs w:val="24"/>
          <w:u w:val="single"/>
        </w:rPr>
        <w:t>METODOLOGIA PROPUESTA</w:t>
      </w: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bCs/>
          <w:sz w:val="24"/>
          <w:szCs w:val="24"/>
        </w:rPr>
        <w:t xml:space="preserve">El Taller Proyectual de Dibujo se define y diferencia de la asignatura Oficio y Técnicas de las Artes Visuales con orientación en Dibujo (OTAV Dibujo), tanto en lo conceptual, como en lo procedimental y en lo operativo. OTAV Dibujo se define desde las diferentes experiencias y desarrollos tecnológicos. En cambio, en el Taller Proyectual debe ser entendido como el ámbito adecuado para configurar un pensamiento visual y una práctica que estimulen en el estudiante de manera progresiva, un aflorar de una imagen propia y un perfil definido que no devenga de un simple accionar acrítico de un material del trazo sobre una superficie. Sino de un proceso en el cual, sometiendo el concepto, la imagen, la propuesta a diferentes operaciones, le permitan ejercer un pensamiento artístico maduro, abarcador, crítico, actualizado y profundo. Una exploración consecuente de sus propios sentimientos, anhelos e ideas, que a su vez puedan ser confrontadas y le permitan establecer dialécticas combinadas con una práctica intensa de conquistas en esa dirección y con sentido holístico. </w:t>
      </w: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bCs/>
          <w:sz w:val="24"/>
          <w:szCs w:val="24"/>
        </w:rPr>
        <w:t>Pensamos el Taller Proyectual de Dibujo, como el espacio en el cual se vinculan los conocimientos adquiridos en las distintas asignaturas cursadas y proyectamos que se genere una conciencia avezada sobre las constelaciones y redes de funcio</w:t>
      </w:r>
      <w:r w:rsidR="00873064" w:rsidRPr="00AE1BCE">
        <w:rPr>
          <w:rFonts w:ascii="Times New Roman" w:hAnsi="Times New Roman" w:cs="Times New Roman"/>
          <w:bCs/>
          <w:sz w:val="24"/>
          <w:szCs w:val="24"/>
        </w:rPr>
        <w:t xml:space="preserve">nes y significados propios del </w:t>
      </w:r>
      <w:r w:rsidRPr="00AE1BCE">
        <w:rPr>
          <w:rFonts w:ascii="Times New Roman" w:hAnsi="Times New Roman" w:cs="Times New Roman"/>
          <w:bCs/>
          <w:sz w:val="24"/>
          <w:szCs w:val="24"/>
        </w:rPr>
        <w:t>hallazgo que él mismo haya producido. Apuntamos a una tarea integradora donde la praxis y la gnosis contribuyan a una reflexión totalizadora en función de su proyecto de obra y en el marco de su proceso de graduación. La propuesta alienta el aprendizaje, la experimentación y la investigación en el marco de una tarea integradora con el fin de que el estudiante cree su propio proyecto.</w:t>
      </w: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bCs/>
          <w:sz w:val="24"/>
          <w:szCs w:val="24"/>
        </w:rPr>
        <w:t xml:space="preserve">El tránsito por el Taller Proyectual en sus </w:t>
      </w:r>
      <w:r w:rsidR="006D5351" w:rsidRPr="00AE1BCE">
        <w:rPr>
          <w:rFonts w:ascii="Times New Roman" w:hAnsi="Times New Roman" w:cs="Times New Roman"/>
          <w:bCs/>
          <w:sz w:val="24"/>
          <w:szCs w:val="24"/>
        </w:rPr>
        <w:t>tres</w:t>
      </w:r>
      <w:r w:rsidRPr="00AE1BCE">
        <w:rPr>
          <w:rFonts w:ascii="Times New Roman" w:hAnsi="Times New Roman" w:cs="Times New Roman"/>
          <w:bCs/>
          <w:sz w:val="24"/>
          <w:szCs w:val="24"/>
        </w:rPr>
        <w:t xml:space="preserve"> niveles, comprende tres momentos diferenciados: en el primero se centrará la actividad en la que alentar metodológicamente al estudiante en búsqueda de su identidad plástico -visual como sujeto capaz de interpretar la realidad de un modo particular y único, tanto subjetiva, como objetivamente.  En el segundo se trabajará para la obtención de una congruencia </w:t>
      </w:r>
      <w:r w:rsidRPr="00AE1BCE">
        <w:rPr>
          <w:rFonts w:ascii="Times New Roman" w:hAnsi="Times New Roman" w:cs="Times New Roman"/>
          <w:bCs/>
          <w:sz w:val="24"/>
          <w:szCs w:val="24"/>
        </w:rPr>
        <w:lastRenderedPageBreak/>
        <w:t>apropiada entre el sentido a transmitir el lenguaje elegido y las técnicas utilizadas para la producción de un posible proyecto, abordando producciones en dimensiones del espacio real y espacio monumental (mural). En el último nivel se profundizará y optimizará la congruencia lograda en el anterior para permitir un salto cuantitativo en el proyecto de graduación.</w:t>
      </w:r>
    </w:p>
    <w:p w:rsidR="00F77E3D" w:rsidRPr="00AE1BCE" w:rsidRDefault="00F77E3D" w:rsidP="00F77E3D">
      <w:pPr>
        <w:spacing w:after="0" w:line="240" w:lineRule="auto"/>
        <w:jc w:val="both"/>
        <w:rPr>
          <w:rFonts w:ascii="Times New Roman" w:hAnsi="Times New Roman" w:cs="Times New Roman"/>
          <w:bCs/>
          <w:sz w:val="24"/>
          <w:szCs w:val="24"/>
        </w:rPr>
      </w:pP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bCs/>
          <w:sz w:val="24"/>
          <w:szCs w:val="24"/>
        </w:rPr>
        <w:t>Es nuestra intención que procesos y resultados arriben a puntos equivalentes y así completar los procesos educativos formales.</w:t>
      </w: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bCs/>
          <w:sz w:val="24"/>
          <w:szCs w:val="24"/>
        </w:rPr>
        <w:t>Se parte del concepto de que un Proyecto significa poseer a priori y poner en acto una dosis de imaginación creativa que pueda contribuir eficazmente a una toma de decisiones para creaciones ulteriores. Un proyecto artístico que debe conducir al estudiante a transitar por una senda de conquistas pautadas, progresivas, y autodirigidas a la construcción de una personalidad artística.</w:t>
      </w: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bCs/>
          <w:sz w:val="24"/>
          <w:szCs w:val="24"/>
        </w:rPr>
        <w:t>Teniendo el Proyecto (obra o conjunto de obras) como centro de nuestras intenciones, convergirán hacia él tres Vectores de Abordaje:</w:t>
      </w:r>
    </w:p>
    <w:p w:rsidR="00F77E3D" w:rsidRPr="00AE1BCE" w:rsidRDefault="00F77E3D" w:rsidP="00F77E3D">
      <w:pPr>
        <w:spacing w:after="0" w:line="240" w:lineRule="auto"/>
        <w:jc w:val="both"/>
        <w:rPr>
          <w:rFonts w:ascii="Times New Roman" w:hAnsi="Times New Roman" w:cs="Times New Roman"/>
          <w:bCs/>
          <w:sz w:val="24"/>
          <w:szCs w:val="24"/>
        </w:rPr>
      </w:pPr>
      <w:r w:rsidRPr="00AE1BCE">
        <w:rPr>
          <w:rFonts w:ascii="Times New Roman" w:hAnsi="Times New Roman" w:cs="Times New Roman"/>
          <w:noProof/>
          <w:sz w:val="24"/>
          <w:szCs w:val="24"/>
          <w:lang w:eastAsia="es-ES"/>
        </w:rPr>
        <w:drawing>
          <wp:inline distT="0" distB="0" distL="0" distR="0">
            <wp:extent cx="5397500" cy="33782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7500" cy="3378200"/>
                    </a:xfrm>
                    <a:prstGeom prst="rect">
                      <a:avLst/>
                    </a:prstGeom>
                    <a:noFill/>
                    <a:ln>
                      <a:noFill/>
                    </a:ln>
                  </pic:spPr>
                </pic:pic>
              </a:graphicData>
            </a:graphic>
          </wp:inline>
        </w:drawing>
      </w:r>
    </w:p>
    <w:p w:rsidR="00F77E3D" w:rsidRPr="00AE1BCE" w:rsidRDefault="00F77E3D" w:rsidP="00F77E3D">
      <w:pPr>
        <w:pStyle w:val="Prrafodelista"/>
        <w:numPr>
          <w:ilvl w:val="0"/>
          <w:numId w:val="3"/>
        </w:numPr>
        <w:spacing w:after="0" w:line="240" w:lineRule="auto"/>
        <w:rPr>
          <w:rFonts w:ascii="Times New Roman" w:hAnsi="Times New Roman" w:cs="Times New Roman"/>
          <w:sz w:val="24"/>
          <w:szCs w:val="24"/>
        </w:rPr>
      </w:pPr>
      <w:r w:rsidRPr="00AE1BCE">
        <w:rPr>
          <w:rFonts w:ascii="Times New Roman" w:hAnsi="Times New Roman" w:cs="Times New Roman"/>
          <w:b/>
          <w:bCs/>
          <w:sz w:val="24"/>
          <w:szCs w:val="24"/>
        </w:rPr>
        <w:t>Vector de contenidos:</w:t>
      </w:r>
      <w:r w:rsidRPr="00AE1BCE">
        <w:rPr>
          <w:rFonts w:ascii="Times New Roman" w:hAnsi="Times New Roman" w:cs="Times New Roman"/>
          <w:sz w:val="24"/>
          <w:szCs w:val="24"/>
        </w:rPr>
        <w:t xml:space="preserve"> Rige el proceso de comprensión de cuestiones de carácter esencialmente teóricas.</w:t>
      </w:r>
      <w:r w:rsidRPr="00AE1BCE">
        <w:rPr>
          <w:rFonts w:ascii="Times New Roman" w:hAnsi="Times New Roman" w:cs="Times New Roman"/>
          <w:sz w:val="24"/>
          <w:szCs w:val="24"/>
        </w:rPr>
        <w:br/>
        <w:t>- Poética de la imagen.</w:t>
      </w:r>
      <w:r w:rsidRPr="00AE1BCE">
        <w:rPr>
          <w:rFonts w:ascii="Times New Roman" w:hAnsi="Times New Roman" w:cs="Times New Roman"/>
          <w:sz w:val="24"/>
          <w:szCs w:val="24"/>
        </w:rPr>
        <w:br/>
        <w:t>- Cruces metafóricos.</w:t>
      </w:r>
      <w:r w:rsidRPr="00AE1BCE">
        <w:rPr>
          <w:rFonts w:ascii="Times New Roman" w:hAnsi="Times New Roman" w:cs="Times New Roman"/>
          <w:sz w:val="24"/>
          <w:szCs w:val="24"/>
        </w:rPr>
        <w:br/>
        <w:t>- Códigos y mensajes estéticos.</w:t>
      </w:r>
      <w:r w:rsidRPr="00AE1BCE">
        <w:rPr>
          <w:rFonts w:ascii="Times New Roman" w:hAnsi="Times New Roman" w:cs="Times New Roman"/>
          <w:sz w:val="24"/>
          <w:szCs w:val="24"/>
        </w:rPr>
        <w:br/>
        <w:t>- Intertextualidades.</w:t>
      </w:r>
      <w:r w:rsidRPr="00AE1BCE">
        <w:rPr>
          <w:rFonts w:ascii="Times New Roman" w:hAnsi="Times New Roman" w:cs="Times New Roman"/>
          <w:sz w:val="24"/>
          <w:szCs w:val="24"/>
        </w:rPr>
        <w:br/>
        <w:t>- Otros.</w:t>
      </w:r>
    </w:p>
    <w:p w:rsidR="00F77E3D" w:rsidRPr="00AE1BCE" w:rsidRDefault="00F77E3D" w:rsidP="00F77E3D">
      <w:pPr>
        <w:pStyle w:val="Prrafodelista"/>
        <w:numPr>
          <w:ilvl w:val="0"/>
          <w:numId w:val="3"/>
        </w:numPr>
        <w:spacing w:after="0" w:line="240" w:lineRule="auto"/>
        <w:rPr>
          <w:rFonts w:ascii="Times New Roman" w:hAnsi="Times New Roman" w:cs="Times New Roman"/>
          <w:sz w:val="24"/>
          <w:szCs w:val="24"/>
        </w:rPr>
      </w:pPr>
      <w:r w:rsidRPr="00AE1BCE">
        <w:rPr>
          <w:rFonts w:ascii="Times New Roman" w:hAnsi="Times New Roman" w:cs="Times New Roman"/>
          <w:b/>
          <w:bCs/>
          <w:sz w:val="24"/>
          <w:szCs w:val="24"/>
        </w:rPr>
        <w:t xml:space="preserve"> Vector de contenidos procedimentales:</w:t>
      </w:r>
      <w:r w:rsidRPr="00AE1BCE">
        <w:rPr>
          <w:rFonts w:ascii="Times New Roman" w:hAnsi="Times New Roman" w:cs="Times New Roman"/>
          <w:sz w:val="24"/>
          <w:szCs w:val="24"/>
        </w:rPr>
        <w:t xml:space="preserve"> Atenderá todo lo referente a los procedimientos a seguir para la consecución del Proyecto.</w:t>
      </w:r>
      <w:r w:rsidRPr="00AE1BCE">
        <w:rPr>
          <w:rFonts w:ascii="Times New Roman" w:hAnsi="Times New Roman" w:cs="Times New Roman"/>
          <w:sz w:val="24"/>
          <w:szCs w:val="24"/>
        </w:rPr>
        <w:br/>
        <w:t>- Procedimientos para el desarrollo del Método de investigación en las Artes Visuales.</w:t>
      </w:r>
      <w:r w:rsidRPr="00AE1BCE">
        <w:rPr>
          <w:rFonts w:ascii="Times New Roman" w:hAnsi="Times New Roman" w:cs="Times New Roman"/>
          <w:sz w:val="24"/>
          <w:szCs w:val="24"/>
        </w:rPr>
        <w:br/>
        <w:t>- Heurística aplicada.</w:t>
      </w:r>
      <w:r w:rsidRPr="00AE1BCE">
        <w:rPr>
          <w:rFonts w:ascii="Times New Roman" w:hAnsi="Times New Roman" w:cs="Times New Roman"/>
          <w:sz w:val="24"/>
          <w:szCs w:val="24"/>
        </w:rPr>
        <w:br/>
        <w:t>- Construcción del “Árbol de Proyecciones”.</w:t>
      </w:r>
      <w:r w:rsidRPr="00AE1BCE">
        <w:rPr>
          <w:rFonts w:ascii="Times New Roman" w:hAnsi="Times New Roman" w:cs="Times New Roman"/>
          <w:sz w:val="24"/>
          <w:szCs w:val="24"/>
        </w:rPr>
        <w:br/>
        <w:t>- Métodos para nuevas exploratorias.</w:t>
      </w:r>
      <w:r w:rsidRPr="00AE1BCE">
        <w:rPr>
          <w:rFonts w:ascii="Times New Roman" w:hAnsi="Times New Roman" w:cs="Times New Roman"/>
          <w:sz w:val="24"/>
          <w:szCs w:val="24"/>
        </w:rPr>
        <w:br/>
      </w:r>
      <w:r w:rsidRPr="00AE1BCE">
        <w:rPr>
          <w:rFonts w:ascii="Times New Roman" w:hAnsi="Times New Roman" w:cs="Times New Roman"/>
          <w:sz w:val="24"/>
          <w:szCs w:val="24"/>
        </w:rPr>
        <w:lastRenderedPageBreak/>
        <w:t>- Modificaciones y cambios de hábitos de ejecución.</w:t>
      </w:r>
      <w:r w:rsidRPr="00AE1BCE">
        <w:rPr>
          <w:rFonts w:ascii="Times New Roman" w:hAnsi="Times New Roman" w:cs="Times New Roman"/>
          <w:sz w:val="24"/>
          <w:szCs w:val="24"/>
        </w:rPr>
        <w:br/>
        <w:t>- Otros.</w:t>
      </w:r>
    </w:p>
    <w:p w:rsidR="00F77E3D" w:rsidRPr="00AE1BCE" w:rsidRDefault="00F77E3D" w:rsidP="00F77E3D">
      <w:pPr>
        <w:pStyle w:val="Prrafodelista"/>
        <w:numPr>
          <w:ilvl w:val="0"/>
          <w:numId w:val="3"/>
        </w:numPr>
        <w:spacing w:after="0" w:line="240" w:lineRule="auto"/>
        <w:rPr>
          <w:rFonts w:ascii="Times New Roman" w:hAnsi="Times New Roman" w:cs="Times New Roman"/>
          <w:sz w:val="24"/>
          <w:szCs w:val="24"/>
        </w:rPr>
      </w:pPr>
      <w:r w:rsidRPr="00AE1BCE">
        <w:rPr>
          <w:rFonts w:ascii="Times New Roman" w:hAnsi="Times New Roman" w:cs="Times New Roman"/>
          <w:b/>
          <w:bCs/>
          <w:sz w:val="24"/>
          <w:szCs w:val="24"/>
        </w:rPr>
        <w:t>Vector de contenidos actitudinales:</w:t>
      </w:r>
      <w:r w:rsidRPr="00AE1BCE">
        <w:rPr>
          <w:rFonts w:ascii="Times New Roman" w:hAnsi="Times New Roman" w:cs="Times New Roman"/>
          <w:sz w:val="24"/>
          <w:szCs w:val="24"/>
        </w:rPr>
        <w:t xml:space="preserve"> Atenderá a los cambios de actitud frente a los diversos problemas y factores que se puedan producir y que faciliten y activen los mecanism</w:t>
      </w:r>
      <w:r w:rsidR="00873064" w:rsidRPr="00AE1BCE">
        <w:rPr>
          <w:rFonts w:ascii="Times New Roman" w:hAnsi="Times New Roman" w:cs="Times New Roman"/>
          <w:sz w:val="24"/>
          <w:szCs w:val="24"/>
        </w:rPr>
        <w:t xml:space="preserve">os del </w:t>
      </w:r>
      <w:r w:rsidRPr="00AE1BCE">
        <w:rPr>
          <w:rFonts w:ascii="Times New Roman" w:hAnsi="Times New Roman" w:cs="Times New Roman"/>
          <w:i/>
          <w:sz w:val="24"/>
          <w:szCs w:val="24"/>
        </w:rPr>
        <w:t>saltum</w:t>
      </w:r>
      <w:r w:rsidRPr="00AE1BCE">
        <w:rPr>
          <w:rFonts w:ascii="Times New Roman" w:hAnsi="Times New Roman" w:cs="Times New Roman"/>
          <w:sz w:val="24"/>
          <w:szCs w:val="24"/>
        </w:rPr>
        <w:t xml:space="preserve"> creativo.</w:t>
      </w:r>
      <w:r w:rsidRPr="00AE1BCE">
        <w:rPr>
          <w:rFonts w:ascii="Times New Roman" w:hAnsi="Times New Roman" w:cs="Times New Roman"/>
          <w:sz w:val="24"/>
          <w:szCs w:val="24"/>
        </w:rPr>
        <w:br/>
        <w:t>- Cambios intencionales de la mirada.</w:t>
      </w:r>
      <w:r w:rsidRPr="00AE1BCE">
        <w:rPr>
          <w:rFonts w:ascii="Times New Roman" w:hAnsi="Times New Roman" w:cs="Times New Roman"/>
          <w:sz w:val="24"/>
          <w:szCs w:val="24"/>
        </w:rPr>
        <w:br/>
        <w:t>- Ejercicios de transaccionalidad compleja.</w:t>
      </w:r>
      <w:r w:rsidRPr="00AE1BCE">
        <w:rPr>
          <w:rFonts w:ascii="Times New Roman" w:hAnsi="Times New Roman" w:cs="Times New Roman"/>
          <w:sz w:val="24"/>
          <w:szCs w:val="24"/>
        </w:rPr>
        <w:br/>
        <w:t>- Creación de espacios de intertextualidad.</w:t>
      </w:r>
    </w:p>
    <w:p w:rsidR="00F77E3D" w:rsidRPr="00AE1BCE" w:rsidRDefault="00F77E3D" w:rsidP="00F77E3D">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Experimentación y análisis del Nivel de soportes físicos.</w:t>
      </w:r>
      <w:r w:rsidRPr="00AE1BCE">
        <w:rPr>
          <w:rFonts w:ascii="Times New Roman" w:hAnsi="Times New Roman" w:cs="Times New Roman"/>
          <w:sz w:val="24"/>
          <w:szCs w:val="24"/>
        </w:rPr>
        <w:br/>
        <w:t>- Puesta en práctica de alteraciones de relaciones sintagmáticas.</w:t>
      </w:r>
      <w:r w:rsidRPr="00AE1BCE">
        <w:rPr>
          <w:rFonts w:ascii="Times New Roman" w:hAnsi="Times New Roman" w:cs="Times New Roman"/>
          <w:sz w:val="24"/>
          <w:szCs w:val="24"/>
        </w:rPr>
        <w:br/>
        <w:t>- Alteración del Nivel de ejes de selección.</w:t>
      </w:r>
      <w:r w:rsidRPr="00AE1BCE">
        <w:rPr>
          <w:rFonts w:ascii="Times New Roman" w:hAnsi="Times New Roman" w:cs="Times New Roman"/>
          <w:sz w:val="24"/>
          <w:szCs w:val="24"/>
        </w:rPr>
        <w:br/>
        <w:t>- Otros.</w:t>
      </w:r>
    </w:p>
    <w:p w:rsidR="00F77E3D" w:rsidRPr="00AE1BCE" w:rsidRDefault="00F77E3D" w:rsidP="00F77E3D">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Los tres vectores no convergen como entidades separadas, sino que actúan interrelacionados atendiendo las características y las necesidades de cada proyecto particular.</w:t>
      </w:r>
      <w:r w:rsidRPr="00AE1BCE">
        <w:rPr>
          <w:rFonts w:ascii="Times New Roman" w:hAnsi="Times New Roman" w:cs="Times New Roman"/>
          <w:sz w:val="24"/>
          <w:szCs w:val="24"/>
        </w:rPr>
        <w:br/>
      </w:r>
    </w:p>
    <w:p w:rsidR="00F77E3D" w:rsidRPr="00AE1BCE" w:rsidRDefault="00F77E3D" w:rsidP="00FF14F1">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Desde el primer nivel se desarrollarán los Proyectos aplicando </w:t>
      </w:r>
      <w:r w:rsidR="00225AA8" w:rsidRPr="00AE1BCE">
        <w:rPr>
          <w:rFonts w:ascii="Times New Roman" w:hAnsi="Times New Roman" w:cs="Times New Roman"/>
          <w:sz w:val="24"/>
          <w:szCs w:val="24"/>
        </w:rPr>
        <w:t xml:space="preserve">herramientas desarrolladas por la cátedra </w:t>
      </w:r>
      <w:r w:rsidR="008D09D7" w:rsidRPr="00AE1BCE">
        <w:rPr>
          <w:rFonts w:ascii="Times New Roman" w:hAnsi="Times New Roman" w:cs="Times New Roman"/>
          <w:sz w:val="24"/>
          <w:szCs w:val="24"/>
        </w:rPr>
        <w:t xml:space="preserve">como </w:t>
      </w:r>
      <w:r w:rsidR="008D09D7" w:rsidRPr="00AE1BCE">
        <w:rPr>
          <w:rFonts w:ascii="Times New Roman" w:hAnsi="Times New Roman" w:cs="Times New Roman"/>
          <w:i/>
          <w:caps/>
          <w:sz w:val="24"/>
          <w:szCs w:val="24"/>
        </w:rPr>
        <w:t xml:space="preserve">El Método de Investigación en las Artes Visuales, </w:t>
      </w:r>
      <w:r w:rsidR="008D09D7" w:rsidRPr="00AE1BCE">
        <w:rPr>
          <w:rFonts w:ascii="Times New Roman" w:hAnsi="Times New Roman" w:cs="Times New Roman"/>
          <w:i/>
          <w:smallCaps/>
          <w:sz w:val="24"/>
          <w:szCs w:val="24"/>
        </w:rPr>
        <w:t>(U</w:t>
      </w:r>
      <w:r w:rsidR="008D09D7" w:rsidRPr="00AE1BCE">
        <w:rPr>
          <w:rFonts w:ascii="Times New Roman" w:hAnsi="Times New Roman" w:cs="Times New Roman"/>
          <w:i/>
          <w:sz w:val="24"/>
          <w:szCs w:val="24"/>
        </w:rPr>
        <w:t xml:space="preserve">na tentativa de sistematización teórico-práctica del proceso investigativo), </w:t>
      </w:r>
      <w:r w:rsidRPr="00AE1BCE">
        <w:rPr>
          <w:rFonts w:ascii="Times New Roman" w:hAnsi="Times New Roman" w:cs="Times New Roman"/>
          <w:i/>
          <w:sz w:val="24"/>
          <w:szCs w:val="24"/>
        </w:rPr>
        <w:t>El árbol de proyección</w:t>
      </w:r>
      <w:r w:rsidR="008D09D7" w:rsidRPr="00AE1BCE">
        <w:rPr>
          <w:rFonts w:ascii="Times New Roman" w:hAnsi="Times New Roman" w:cs="Times New Roman"/>
          <w:i/>
          <w:sz w:val="24"/>
          <w:szCs w:val="24"/>
        </w:rPr>
        <w:t xml:space="preserve"> y un sistema de fichas digitales que organizan los procesos de producción e investigación.</w:t>
      </w:r>
      <w:r w:rsidR="008D09D7" w:rsidRPr="00AE1BCE">
        <w:rPr>
          <w:rFonts w:ascii="Times New Roman" w:hAnsi="Times New Roman" w:cs="Times New Roman"/>
          <w:sz w:val="24"/>
          <w:szCs w:val="24"/>
        </w:rPr>
        <w:t xml:space="preserve"> </w:t>
      </w:r>
      <w:r w:rsidR="00CF36B9" w:rsidRPr="00AE1BCE">
        <w:rPr>
          <w:rStyle w:val="Refdenotaalpie"/>
          <w:rFonts w:ascii="Times New Roman" w:hAnsi="Times New Roman" w:cs="Times New Roman"/>
          <w:sz w:val="24"/>
          <w:szCs w:val="24"/>
        </w:rPr>
        <w:footnoteReference w:id="2"/>
      </w:r>
    </w:p>
    <w:p w:rsidR="00FF14F1" w:rsidRPr="00AE1BCE" w:rsidRDefault="00FF14F1" w:rsidP="00FF14F1">
      <w:pPr>
        <w:spacing w:after="0" w:line="240" w:lineRule="auto"/>
        <w:rPr>
          <w:rFonts w:ascii="Times New Roman" w:hAnsi="Times New Roman" w:cs="Times New Roman"/>
          <w:sz w:val="24"/>
          <w:szCs w:val="24"/>
        </w:rPr>
      </w:pPr>
    </w:p>
    <w:p w:rsidR="00F77E3D" w:rsidRPr="00AE1BCE" w:rsidRDefault="00F77E3D" w:rsidP="00F77E3D">
      <w:pPr>
        <w:spacing w:after="0" w:line="240" w:lineRule="auto"/>
        <w:jc w:val="both"/>
        <w:rPr>
          <w:rFonts w:ascii="Times New Roman" w:hAnsi="Times New Roman" w:cs="Times New Roman"/>
          <w:sz w:val="24"/>
          <w:szCs w:val="24"/>
        </w:rPr>
      </w:pPr>
    </w:p>
    <w:p w:rsidR="00F77E3D" w:rsidRPr="00AE1BCE" w:rsidRDefault="00F77E3D" w:rsidP="00F77E3D">
      <w:pPr>
        <w:spacing w:after="0" w:line="240" w:lineRule="auto"/>
        <w:jc w:val="both"/>
        <w:rPr>
          <w:rFonts w:ascii="Times New Roman" w:hAnsi="Times New Roman" w:cs="Times New Roman"/>
          <w:sz w:val="24"/>
          <w:szCs w:val="24"/>
        </w:rPr>
      </w:pPr>
    </w:p>
    <w:p w:rsidR="00F77E3D" w:rsidRPr="00AE1BCE" w:rsidRDefault="00F77E3D" w:rsidP="00F77E3D">
      <w:pPr>
        <w:spacing w:after="0" w:line="240" w:lineRule="auto"/>
        <w:jc w:val="both"/>
        <w:rPr>
          <w:rFonts w:ascii="Times New Roman" w:hAnsi="Times New Roman" w:cs="Times New Roman"/>
          <w:sz w:val="24"/>
          <w:szCs w:val="24"/>
        </w:rPr>
      </w:pPr>
    </w:p>
    <w:p w:rsidR="00F77E3D" w:rsidRPr="00AE1BCE" w:rsidRDefault="00F77E3D" w:rsidP="00F77E3D">
      <w:pPr>
        <w:spacing w:after="0" w:line="240" w:lineRule="auto"/>
        <w:jc w:val="both"/>
        <w:rPr>
          <w:rFonts w:ascii="Times New Roman" w:hAnsi="Times New Roman" w:cs="Times New Roman"/>
          <w:sz w:val="24"/>
          <w:szCs w:val="24"/>
        </w:rPr>
      </w:pPr>
    </w:p>
    <w:p w:rsidR="00F77E3D" w:rsidRPr="00AE1BCE" w:rsidRDefault="00F77E3D" w:rsidP="00F77E3D">
      <w:pPr>
        <w:rPr>
          <w:rFonts w:ascii="Times New Roman" w:hAnsi="Times New Roman" w:cs="Times New Roman"/>
          <w:sz w:val="24"/>
          <w:szCs w:val="24"/>
        </w:rPr>
      </w:pPr>
    </w:p>
    <w:p w:rsidR="000C7F8D" w:rsidRPr="00AE1BCE" w:rsidRDefault="000C7F8D">
      <w:pPr>
        <w:rPr>
          <w:rFonts w:ascii="Times New Roman" w:hAnsi="Times New Roman" w:cs="Times New Roman"/>
          <w:sz w:val="24"/>
          <w:szCs w:val="24"/>
        </w:rPr>
      </w:pPr>
    </w:p>
    <w:p w:rsidR="000C7F8D" w:rsidRPr="00AE1BCE" w:rsidRDefault="000C7F8D">
      <w:pPr>
        <w:rPr>
          <w:rFonts w:ascii="Times New Roman" w:hAnsi="Times New Roman" w:cs="Times New Roman"/>
          <w:sz w:val="24"/>
          <w:szCs w:val="24"/>
        </w:rPr>
      </w:pPr>
    </w:p>
    <w:p w:rsidR="000C7F8D" w:rsidRPr="00AE1BCE" w:rsidRDefault="000C7F8D">
      <w:pPr>
        <w:rPr>
          <w:rFonts w:ascii="Times New Roman" w:hAnsi="Times New Roman" w:cs="Times New Roman"/>
          <w:sz w:val="24"/>
          <w:szCs w:val="24"/>
        </w:rPr>
      </w:pPr>
    </w:p>
    <w:p w:rsidR="000C7F8D" w:rsidRPr="00AE1BCE" w:rsidRDefault="000C7F8D">
      <w:pPr>
        <w:rPr>
          <w:rFonts w:ascii="Times New Roman" w:hAnsi="Times New Roman" w:cs="Times New Roman"/>
          <w:sz w:val="24"/>
          <w:szCs w:val="24"/>
        </w:rPr>
      </w:pPr>
    </w:p>
    <w:p w:rsidR="000C7F8D" w:rsidRPr="00AE1BCE" w:rsidRDefault="000C7F8D">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873064" w:rsidRPr="00AE1BCE" w:rsidRDefault="00873064">
      <w:pPr>
        <w:rPr>
          <w:rFonts w:ascii="Times New Roman" w:hAnsi="Times New Roman" w:cs="Times New Roman"/>
          <w:sz w:val="24"/>
          <w:szCs w:val="24"/>
        </w:rPr>
      </w:pPr>
    </w:p>
    <w:p w:rsidR="00873064" w:rsidRPr="00AE1BCE" w:rsidRDefault="00873064">
      <w:pPr>
        <w:rPr>
          <w:rFonts w:ascii="Times New Roman" w:hAnsi="Times New Roman" w:cs="Times New Roman"/>
          <w:sz w:val="24"/>
          <w:szCs w:val="24"/>
        </w:rPr>
      </w:pPr>
    </w:p>
    <w:p w:rsidR="00873064" w:rsidRPr="00AE1BCE" w:rsidRDefault="00873064">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FF14F1" w:rsidRPr="00AE1BCE" w:rsidRDefault="00FF14F1">
      <w:pPr>
        <w:rPr>
          <w:rFonts w:ascii="Times New Roman" w:hAnsi="Times New Roman" w:cs="Times New Roman"/>
          <w:sz w:val="24"/>
          <w:szCs w:val="24"/>
        </w:rPr>
      </w:pPr>
    </w:p>
    <w:p w:rsidR="004217E4" w:rsidRPr="00AE1BCE" w:rsidRDefault="006B131A" w:rsidP="004217E4">
      <w:pPr>
        <w:spacing w:after="0" w:line="240" w:lineRule="auto"/>
        <w:jc w:val="center"/>
        <w:rPr>
          <w:rFonts w:ascii="Times New Roman" w:hAnsi="Times New Roman" w:cs="Times New Roman"/>
          <w:b/>
          <w:sz w:val="24"/>
          <w:szCs w:val="24"/>
        </w:rPr>
      </w:pPr>
      <w:r w:rsidRPr="00AE1BCE">
        <w:rPr>
          <w:rFonts w:ascii="Times New Roman" w:hAnsi="Times New Roman" w:cs="Times New Roman"/>
          <w:b/>
          <w:i/>
          <w:sz w:val="24"/>
          <w:szCs w:val="24"/>
          <w:u w:val="single"/>
        </w:rPr>
        <w:t xml:space="preserve">PROGRAMA </w:t>
      </w:r>
    </w:p>
    <w:p w:rsidR="009E1577" w:rsidRPr="00AE1BCE" w:rsidRDefault="009E1577" w:rsidP="004217E4">
      <w:pPr>
        <w:spacing w:after="0" w:line="240" w:lineRule="auto"/>
        <w:jc w:val="center"/>
        <w:rPr>
          <w:rFonts w:ascii="Times New Roman" w:hAnsi="Times New Roman" w:cs="Times New Roman"/>
          <w:b/>
          <w:sz w:val="24"/>
          <w:szCs w:val="24"/>
        </w:rPr>
      </w:pPr>
    </w:p>
    <w:p w:rsidR="00E22E07" w:rsidRPr="00AE1BCE" w:rsidRDefault="00E22E07" w:rsidP="004217E4">
      <w:pPr>
        <w:spacing w:after="0" w:line="240" w:lineRule="auto"/>
        <w:jc w:val="center"/>
        <w:rPr>
          <w:rFonts w:ascii="Times New Roman" w:hAnsi="Times New Roman" w:cs="Times New Roman"/>
          <w:b/>
          <w:sz w:val="24"/>
          <w:szCs w:val="24"/>
        </w:rPr>
      </w:pPr>
    </w:p>
    <w:p w:rsidR="004217E4" w:rsidRPr="00AE1BCE" w:rsidRDefault="004217E4" w:rsidP="004217E4">
      <w:pPr>
        <w:pStyle w:val="texto"/>
        <w:spacing w:line="240" w:lineRule="auto"/>
        <w:ind w:left="0"/>
        <w:jc w:val="both"/>
        <w:rPr>
          <w:b/>
          <w:i/>
          <w:sz w:val="24"/>
          <w:szCs w:val="24"/>
          <w:u w:val="single"/>
        </w:rPr>
      </w:pPr>
      <w:r w:rsidRPr="00AE1BCE">
        <w:rPr>
          <w:b/>
          <w:i/>
          <w:sz w:val="24"/>
          <w:szCs w:val="24"/>
          <w:u w:val="single"/>
        </w:rPr>
        <w:t xml:space="preserve">NIVEL I  </w:t>
      </w:r>
    </w:p>
    <w:p w:rsidR="0065648E" w:rsidRPr="00AE1BCE" w:rsidRDefault="0065648E" w:rsidP="004217E4">
      <w:pPr>
        <w:pStyle w:val="texto"/>
        <w:spacing w:line="240" w:lineRule="auto"/>
        <w:ind w:left="0"/>
        <w:jc w:val="both"/>
        <w:rPr>
          <w:b/>
          <w:i/>
          <w:sz w:val="24"/>
          <w:szCs w:val="24"/>
          <w:u w:val="single"/>
        </w:rPr>
      </w:pPr>
    </w:p>
    <w:p w:rsidR="000914D7" w:rsidRPr="00AE1BCE" w:rsidRDefault="000914D7" w:rsidP="000914D7">
      <w:pPr>
        <w:pStyle w:val="texto"/>
        <w:spacing w:line="240" w:lineRule="auto"/>
        <w:ind w:left="0"/>
        <w:jc w:val="both"/>
        <w:rPr>
          <w:rFonts w:eastAsia="MS Mincho"/>
          <w:b/>
          <w:i/>
          <w:sz w:val="24"/>
          <w:szCs w:val="24"/>
          <w:u w:val="single"/>
        </w:rPr>
      </w:pPr>
      <w:r w:rsidRPr="00AE1BCE">
        <w:rPr>
          <w:rFonts w:eastAsia="MS Mincho"/>
          <w:b/>
          <w:i/>
          <w:sz w:val="24"/>
          <w:szCs w:val="24"/>
          <w:u w:val="single"/>
        </w:rPr>
        <w:t>Objetivos específicos</w:t>
      </w:r>
    </w:p>
    <w:p w:rsidR="000914D7" w:rsidRPr="00AE1BCE" w:rsidRDefault="000914D7" w:rsidP="000914D7">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Introducir a operatorias de exploración, exp</w:t>
      </w:r>
      <w:r w:rsidR="004C4FD3" w:rsidRPr="00AE1BCE">
        <w:rPr>
          <w:rFonts w:ascii="Times New Roman" w:hAnsi="Times New Roman" w:cs="Times New Roman"/>
          <w:sz w:val="24"/>
          <w:szCs w:val="24"/>
        </w:rPr>
        <w:t>erimentación e investigación grá</w:t>
      </w:r>
      <w:r w:rsidRPr="00AE1BCE">
        <w:rPr>
          <w:rFonts w:ascii="Times New Roman" w:hAnsi="Times New Roman" w:cs="Times New Roman"/>
          <w:sz w:val="24"/>
          <w:szCs w:val="24"/>
        </w:rPr>
        <w:t>fica de morfogénesis y conceptual.</w:t>
      </w:r>
    </w:p>
    <w:p w:rsidR="000914D7" w:rsidRPr="00AE1BCE" w:rsidRDefault="00EE0A3B" w:rsidP="000914D7">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Estimulando la capacidad creativa mediante la práctica del </w:t>
      </w:r>
      <w:r w:rsidR="000914D7" w:rsidRPr="00AE1BCE">
        <w:rPr>
          <w:rFonts w:ascii="Times New Roman" w:hAnsi="Times New Roman" w:cs="Times New Roman"/>
          <w:sz w:val="24"/>
          <w:szCs w:val="24"/>
        </w:rPr>
        <w:t>Dibujo.</w:t>
      </w:r>
    </w:p>
    <w:p w:rsidR="000914D7" w:rsidRPr="00AE1BCE" w:rsidRDefault="000914D7" w:rsidP="000914D7">
      <w:pPr>
        <w:pStyle w:val="texto"/>
        <w:spacing w:line="240" w:lineRule="auto"/>
        <w:ind w:left="720"/>
        <w:jc w:val="both"/>
        <w:rPr>
          <w:rFonts w:eastAsia="MS Mincho"/>
          <w:sz w:val="24"/>
          <w:szCs w:val="24"/>
        </w:rPr>
      </w:pPr>
      <w:r w:rsidRPr="00AE1BCE">
        <w:rPr>
          <w:rFonts w:eastAsia="MS Mincho"/>
          <w:sz w:val="24"/>
          <w:szCs w:val="24"/>
        </w:rPr>
        <w:t>Desarrollar primeras aproximaciones de estructuras que articulen procesos formales y estructuras significativas.</w:t>
      </w:r>
    </w:p>
    <w:p w:rsidR="004E5BA9" w:rsidRPr="00AE1BCE" w:rsidRDefault="004E5BA9" w:rsidP="004E5BA9">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Provocar la actitud de búsqueda de modos propios de expresión para la construcción de discursos visuales.</w:t>
      </w:r>
    </w:p>
    <w:p w:rsidR="004E5BA9" w:rsidRPr="00AE1BCE" w:rsidRDefault="004E5BA9" w:rsidP="004E5BA9">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Estimular la actitud y el compromiso del estudiante a procesos que abonen al surgimiento de un pensamiento visual propio como tarea primordial e ineludible.</w:t>
      </w:r>
    </w:p>
    <w:p w:rsidR="0065648E" w:rsidRPr="00AE1BCE" w:rsidRDefault="0065648E" w:rsidP="000914D7">
      <w:pPr>
        <w:pStyle w:val="Prrafodelista"/>
        <w:spacing w:after="0" w:line="240" w:lineRule="auto"/>
        <w:jc w:val="both"/>
        <w:rPr>
          <w:rFonts w:ascii="Times New Roman" w:hAnsi="Times New Roman" w:cs="Times New Roman"/>
          <w:sz w:val="24"/>
          <w:szCs w:val="24"/>
        </w:rPr>
      </w:pPr>
    </w:p>
    <w:p w:rsidR="00D67D4C" w:rsidRPr="00AE1BCE" w:rsidRDefault="00D67D4C" w:rsidP="00D67D4C">
      <w:pPr>
        <w:spacing w:after="0" w:line="240" w:lineRule="auto"/>
        <w:jc w:val="both"/>
        <w:rPr>
          <w:rFonts w:ascii="Times New Roman" w:hAnsi="Times New Roman" w:cs="Times New Roman"/>
          <w:b/>
          <w:i/>
          <w:sz w:val="24"/>
          <w:szCs w:val="24"/>
          <w:u w:val="single"/>
        </w:rPr>
      </w:pPr>
      <w:r w:rsidRPr="00AE1BCE">
        <w:rPr>
          <w:rFonts w:ascii="Times New Roman" w:hAnsi="Times New Roman" w:cs="Times New Roman"/>
          <w:b/>
          <w:i/>
          <w:sz w:val="24"/>
          <w:szCs w:val="24"/>
          <w:u w:val="single"/>
        </w:rPr>
        <w:t>Primer cuatrimestre</w:t>
      </w:r>
    </w:p>
    <w:p w:rsidR="00A730B6" w:rsidRPr="00AE1BCE" w:rsidRDefault="00A730B6" w:rsidP="00A730B6">
      <w:pPr>
        <w:pStyle w:val="texto"/>
        <w:spacing w:line="240" w:lineRule="auto"/>
        <w:ind w:left="0"/>
        <w:jc w:val="both"/>
        <w:rPr>
          <w:rFonts w:eastAsia="MS Mincho"/>
          <w:sz w:val="24"/>
          <w:szCs w:val="24"/>
        </w:rPr>
      </w:pPr>
      <w:r w:rsidRPr="00AE1BCE">
        <w:rPr>
          <w:b/>
          <w:sz w:val="24"/>
          <w:szCs w:val="24"/>
          <w:u w:val="single"/>
        </w:rPr>
        <w:t>Contenidos Conceptuales:</w:t>
      </w:r>
    </w:p>
    <w:p w:rsidR="00A730B6" w:rsidRPr="00AE1BCE" w:rsidRDefault="00EE4137" w:rsidP="00A730B6">
      <w:pPr>
        <w:pStyle w:val="Prrafodelista"/>
        <w:spacing w:after="0" w:line="240" w:lineRule="auto"/>
        <w:jc w:val="both"/>
        <w:rPr>
          <w:rFonts w:ascii="Times New Roman" w:hAnsi="Times New Roman" w:cs="Times New Roman"/>
          <w:b/>
          <w:sz w:val="24"/>
          <w:szCs w:val="24"/>
        </w:rPr>
      </w:pPr>
      <w:r w:rsidRPr="00AE1BCE">
        <w:rPr>
          <w:rFonts w:ascii="Times New Roman" w:hAnsi="Times New Roman" w:cs="Times New Roman"/>
          <w:b/>
          <w:sz w:val="24"/>
          <w:szCs w:val="24"/>
        </w:rPr>
        <w:t>Unidad 1</w:t>
      </w:r>
    </w:p>
    <w:p w:rsidR="00A730B6" w:rsidRPr="00AE1BCE" w:rsidRDefault="00A730B6" w:rsidP="00A730B6">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Propedéutica general sobre la naturaleza de Proyectos y sus modalidades de construcción.</w:t>
      </w:r>
    </w:p>
    <w:p w:rsidR="00AC3953" w:rsidRPr="00AE1BCE" w:rsidRDefault="00A730B6" w:rsidP="00AC395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Introducción a la Eta</w:t>
      </w:r>
      <w:r w:rsidR="00D67D4C" w:rsidRPr="00AE1BCE">
        <w:rPr>
          <w:rFonts w:ascii="Times New Roman" w:hAnsi="Times New Roman" w:cs="Times New Roman"/>
          <w:sz w:val="24"/>
          <w:szCs w:val="24"/>
        </w:rPr>
        <w:t>pa Heurística: Momento temático/ Momento exploratorio.</w:t>
      </w:r>
      <w:r w:rsidR="00AC3953" w:rsidRPr="00AE1BCE">
        <w:rPr>
          <w:rFonts w:ascii="Times New Roman" w:hAnsi="Times New Roman" w:cs="Times New Roman"/>
          <w:sz w:val="24"/>
          <w:szCs w:val="24"/>
        </w:rPr>
        <w:t xml:space="preserve"> </w:t>
      </w:r>
    </w:p>
    <w:p w:rsidR="00A730B6" w:rsidRPr="00AE1BCE" w:rsidRDefault="00EE4137" w:rsidP="00A730B6">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2</w:t>
      </w:r>
    </w:p>
    <w:p w:rsidR="007D0A23" w:rsidRPr="00AE1BCE" w:rsidRDefault="007D0A23" w:rsidP="00A730B6">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Exploratorias:</w:t>
      </w:r>
    </w:p>
    <w:p w:rsidR="000C57E5" w:rsidRPr="00AE1BCE" w:rsidRDefault="004E5BA9" w:rsidP="00A730B6">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Soportes y</w:t>
      </w:r>
      <w:r w:rsidR="000C57E5" w:rsidRPr="00AE1BCE">
        <w:rPr>
          <w:rFonts w:ascii="Times New Roman" w:hAnsi="Times New Roman" w:cs="Times New Roman"/>
          <w:sz w:val="24"/>
          <w:szCs w:val="24"/>
        </w:rPr>
        <w:t xml:space="preserve"> dispositivo</w:t>
      </w:r>
      <w:r w:rsidRPr="00AE1BCE">
        <w:rPr>
          <w:rFonts w:ascii="Times New Roman" w:hAnsi="Times New Roman" w:cs="Times New Roman"/>
          <w:sz w:val="24"/>
          <w:szCs w:val="24"/>
        </w:rPr>
        <w:t>s.</w:t>
      </w:r>
    </w:p>
    <w:p w:rsidR="00A730B6" w:rsidRPr="00AE1BCE" w:rsidRDefault="000C57E5" w:rsidP="000C57E5">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sz w:val="24"/>
          <w:szCs w:val="24"/>
        </w:rPr>
        <w:t>El papel de la imagen.</w:t>
      </w:r>
      <w:r w:rsidR="00EE0A3B" w:rsidRPr="00AE1BCE">
        <w:rPr>
          <w:rFonts w:ascii="Times New Roman" w:hAnsi="Times New Roman" w:cs="Times New Roman"/>
          <w:sz w:val="24"/>
          <w:szCs w:val="24"/>
        </w:rPr>
        <w:t xml:space="preserve"> </w:t>
      </w:r>
    </w:p>
    <w:p w:rsidR="004E5BA9" w:rsidRPr="00AE1BCE" w:rsidRDefault="0012342D" w:rsidP="004E5BA9">
      <w:pPr>
        <w:spacing w:after="0" w:line="240" w:lineRule="auto"/>
        <w:ind w:firstLine="708"/>
        <w:rPr>
          <w:rFonts w:ascii="Times New Roman" w:hAnsi="Times New Roman" w:cs="Times New Roman"/>
          <w:sz w:val="24"/>
          <w:szCs w:val="24"/>
        </w:rPr>
      </w:pPr>
      <w:r w:rsidRPr="00AE1BCE">
        <w:rPr>
          <w:rFonts w:ascii="Times New Roman" w:hAnsi="Times New Roman" w:cs="Times New Roman"/>
          <w:sz w:val="24"/>
          <w:szCs w:val="24"/>
        </w:rPr>
        <w:lastRenderedPageBreak/>
        <w:t xml:space="preserve">El signo visual: </w:t>
      </w:r>
      <w:r w:rsidR="004A6797" w:rsidRPr="00AE1BCE">
        <w:rPr>
          <w:rFonts w:ascii="Times New Roman" w:hAnsi="Times New Roman" w:cs="Times New Roman"/>
          <w:sz w:val="24"/>
          <w:szCs w:val="24"/>
        </w:rPr>
        <w:t>plástic</w:t>
      </w:r>
      <w:r w:rsidRPr="00AE1BCE">
        <w:rPr>
          <w:rFonts w:ascii="Times New Roman" w:hAnsi="Times New Roman" w:cs="Times New Roman"/>
          <w:sz w:val="24"/>
          <w:szCs w:val="24"/>
        </w:rPr>
        <w:t>o</w:t>
      </w:r>
      <w:r w:rsidR="004A6797" w:rsidRPr="00AE1BCE">
        <w:rPr>
          <w:rFonts w:ascii="Times New Roman" w:hAnsi="Times New Roman" w:cs="Times New Roman"/>
          <w:sz w:val="24"/>
          <w:szCs w:val="24"/>
        </w:rPr>
        <w:t xml:space="preserve"> e icónic</w:t>
      </w:r>
      <w:r w:rsidRPr="00AE1BCE">
        <w:rPr>
          <w:rFonts w:ascii="Times New Roman" w:hAnsi="Times New Roman" w:cs="Times New Roman"/>
          <w:sz w:val="24"/>
          <w:szCs w:val="24"/>
        </w:rPr>
        <w:t>o</w:t>
      </w:r>
      <w:r w:rsidR="004E5BA9" w:rsidRPr="00AE1BCE">
        <w:rPr>
          <w:rFonts w:ascii="Times New Roman" w:hAnsi="Times New Roman" w:cs="Times New Roman"/>
          <w:sz w:val="24"/>
          <w:szCs w:val="24"/>
        </w:rPr>
        <w:t>.</w:t>
      </w:r>
    </w:p>
    <w:p w:rsidR="009F7142" w:rsidRPr="00AE1BCE" w:rsidRDefault="009F7142" w:rsidP="004E5BA9">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sz w:val="24"/>
          <w:szCs w:val="24"/>
        </w:rPr>
        <w:t>El espacio representado.</w:t>
      </w:r>
      <w:r w:rsidRPr="00AE1BCE">
        <w:rPr>
          <w:rFonts w:ascii="Times New Roman" w:hAnsi="Times New Roman" w:cs="Times New Roman"/>
          <w:b/>
          <w:sz w:val="24"/>
          <w:szCs w:val="24"/>
        </w:rPr>
        <w:t xml:space="preserve"> </w:t>
      </w:r>
    </w:p>
    <w:p w:rsidR="00AC3953" w:rsidRPr="00AE1BCE" w:rsidRDefault="00AC3953" w:rsidP="00AC3953">
      <w:pPr>
        <w:pStyle w:val="Prrafodelista"/>
        <w:spacing w:after="0" w:line="240" w:lineRule="auto"/>
        <w:jc w:val="both"/>
        <w:rPr>
          <w:rFonts w:ascii="Times New Roman" w:hAnsi="Times New Roman" w:cs="Times New Roman"/>
          <w:b/>
          <w:sz w:val="24"/>
          <w:szCs w:val="24"/>
        </w:rPr>
      </w:pPr>
      <w:r w:rsidRPr="00AE1BCE">
        <w:rPr>
          <w:rFonts w:ascii="Times New Roman" w:hAnsi="Times New Roman" w:cs="Times New Roman"/>
          <w:sz w:val="24"/>
          <w:szCs w:val="24"/>
        </w:rPr>
        <w:t xml:space="preserve">Estructuras significantes. </w:t>
      </w:r>
    </w:p>
    <w:p w:rsidR="00AC3953" w:rsidRPr="00AE1BCE" w:rsidRDefault="00AC3953" w:rsidP="00AC395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Árbol de Proyección.</w:t>
      </w:r>
    </w:p>
    <w:p w:rsidR="00A730B6" w:rsidRPr="00AE1BCE" w:rsidRDefault="00A730B6" w:rsidP="00A730B6">
      <w:pPr>
        <w:spacing w:after="0" w:line="240" w:lineRule="auto"/>
        <w:ind w:firstLine="708"/>
        <w:jc w:val="both"/>
        <w:rPr>
          <w:rFonts w:ascii="Times New Roman" w:hAnsi="Times New Roman" w:cs="Times New Roman"/>
          <w:sz w:val="24"/>
          <w:szCs w:val="24"/>
        </w:rPr>
      </w:pPr>
    </w:p>
    <w:p w:rsidR="00005027" w:rsidRPr="00AE1BCE" w:rsidRDefault="00005027" w:rsidP="00005027">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Contenidos procedimentales:</w:t>
      </w:r>
    </w:p>
    <w:p w:rsidR="00005027" w:rsidRPr="00AE1BCE" w:rsidRDefault="00EE4137" w:rsidP="00005027">
      <w:pPr>
        <w:pStyle w:val="Prrafodelista"/>
        <w:spacing w:after="0" w:line="240" w:lineRule="auto"/>
        <w:jc w:val="both"/>
        <w:rPr>
          <w:rFonts w:ascii="Times New Roman" w:hAnsi="Times New Roman" w:cs="Times New Roman"/>
          <w:b/>
          <w:sz w:val="24"/>
          <w:szCs w:val="24"/>
        </w:rPr>
      </w:pPr>
      <w:r w:rsidRPr="00AE1BCE">
        <w:rPr>
          <w:rFonts w:ascii="Times New Roman" w:hAnsi="Times New Roman" w:cs="Times New Roman"/>
          <w:b/>
          <w:sz w:val="24"/>
          <w:szCs w:val="24"/>
        </w:rPr>
        <w:t>Unidad 1</w:t>
      </w:r>
    </w:p>
    <w:p w:rsidR="00005027" w:rsidRPr="00AE1BCE" w:rsidRDefault="00005027" w:rsidP="00005027">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Operatorias de exploración, experimentación e investigación grafica de morfogénesis y conceptual.</w:t>
      </w:r>
    </w:p>
    <w:p w:rsidR="00005027" w:rsidRPr="00AE1BCE" w:rsidRDefault="00EE4137" w:rsidP="00005027">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2</w:t>
      </w:r>
    </w:p>
    <w:p w:rsidR="00005027" w:rsidRPr="00AE1BCE" w:rsidRDefault="004A6797" w:rsidP="00005027">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sz w:val="24"/>
          <w:szCs w:val="24"/>
        </w:rPr>
        <w:t xml:space="preserve">Introducción </w:t>
      </w:r>
      <w:r w:rsidR="00005027" w:rsidRPr="00AE1BCE">
        <w:rPr>
          <w:rFonts w:ascii="Times New Roman" w:hAnsi="Times New Roman" w:cs="Times New Roman"/>
          <w:sz w:val="24"/>
          <w:szCs w:val="24"/>
        </w:rPr>
        <w:t xml:space="preserve">a los procesos de </w:t>
      </w:r>
      <w:r w:rsidRPr="00AE1BCE">
        <w:rPr>
          <w:rFonts w:ascii="Times New Roman" w:hAnsi="Times New Roman" w:cs="Times New Roman"/>
          <w:sz w:val="24"/>
          <w:szCs w:val="24"/>
        </w:rPr>
        <w:t>transformación</w:t>
      </w:r>
      <w:r w:rsidR="00005027" w:rsidRPr="00AE1BCE">
        <w:rPr>
          <w:rFonts w:ascii="Times New Roman" w:hAnsi="Times New Roman" w:cs="Times New Roman"/>
          <w:b/>
          <w:sz w:val="24"/>
          <w:szCs w:val="24"/>
        </w:rPr>
        <w:t xml:space="preserve">.  </w:t>
      </w:r>
    </w:p>
    <w:p w:rsidR="00005027" w:rsidRPr="00AE1BCE" w:rsidRDefault="004A6797" w:rsidP="0012342D">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 xml:space="preserve">Experimentación </w:t>
      </w:r>
      <w:r w:rsidR="0012342D" w:rsidRPr="00AE1BCE">
        <w:rPr>
          <w:rFonts w:ascii="Times New Roman" w:hAnsi="Times New Roman" w:cs="Times New Roman"/>
          <w:sz w:val="24"/>
          <w:szCs w:val="24"/>
        </w:rPr>
        <w:t xml:space="preserve">de procedimientos técnicos sobre diversos </w:t>
      </w:r>
      <w:r w:rsidRPr="00AE1BCE">
        <w:rPr>
          <w:rFonts w:ascii="Times New Roman" w:hAnsi="Times New Roman" w:cs="Times New Roman"/>
          <w:sz w:val="24"/>
          <w:szCs w:val="24"/>
        </w:rPr>
        <w:t>soportes</w:t>
      </w:r>
      <w:r w:rsidR="0012342D" w:rsidRPr="00AE1BCE">
        <w:rPr>
          <w:rFonts w:ascii="Times New Roman" w:hAnsi="Times New Roman" w:cs="Times New Roman"/>
          <w:sz w:val="24"/>
          <w:szCs w:val="24"/>
        </w:rPr>
        <w:t xml:space="preserve"> </w:t>
      </w:r>
      <w:r w:rsidRPr="00AE1BCE">
        <w:rPr>
          <w:rFonts w:ascii="Times New Roman" w:hAnsi="Times New Roman" w:cs="Times New Roman"/>
          <w:sz w:val="24"/>
          <w:szCs w:val="24"/>
        </w:rPr>
        <w:t>mediante</w:t>
      </w:r>
      <w:r w:rsidR="0012342D" w:rsidRPr="00AE1BCE">
        <w:rPr>
          <w:rFonts w:ascii="Times New Roman" w:hAnsi="Times New Roman" w:cs="Times New Roman"/>
          <w:sz w:val="24"/>
          <w:szCs w:val="24"/>
        </w:rPr>
        <w:t xml:space="preserve"> o</w:t>
      </w:r>
      <w:r w:rsidRPr="00AE1BCE">
        <w:rPr>
          <w:rFonts w:ascii="Times New Roman" w:hAnsi="Times New Roman" w:cs="Times New Roman"/>
          <w:sz w:val="24"/>
          <w:szCs w:val="24"/>
        </w:rPr>
        <w:t xml:space="preserve">peraciones </w:t>
      </w:r>
      <w:r w:rsidR="00005027" w:rsidRPr="00AE1BCE">
        <w:rPr>
          <w:rFonts w:ascii="Times New Roman" w:hAnsi="Times New Roman" w:cs="Times New Roman"/>
          <w:sz w:val="24"/>
          <w:szCs w:val="24"/>
        </w:rPr>
        <w:t xml:space="preserve">plásticas, icónicas, morfológicas y técnicas. </w:t>
      </w:r>
    </w:p>
    <w:p w:rsidR="0012342D" w:rsidRPr="00AE1BCE" w:rsidRDefault="00005027" w:rsidP="0012342D">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Puesta en acción de nuevas exploratorias, icónicas, morfológicas, conceptuales, tecnológicas</w:t>
      </w:r>
      <w:r w:rsidR="0012342D" w:rsidRPr="00AE1BCE">
        <w:rPr>
          <w:rFonts w:ascii="Times New Roman" w:hAnsi="Times New Roman" w:cs="Times New Roman"/>
          <w:sz w:val="24"/>
          <w:szCs w:val="24"/>
        </w:rPr>
        <w:t xml:space="preserve">. </w:t>
      </w:r>
    </w:p>
    <w:p w:rsidR="0012342D" w:rsidRPr="00AE1BCE" w:rsidRDefault="0012342D" w:rsidP="0012342D">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Configuración de bitácora y fichas.</w:t>
      </w:r>
    </w:p>
    <w:p w:rsidR="003042A0" w:rsidRPr="00AE1BCE" w:rsidRDefault="003042A0" w:rsidP="003042A0">
      <w:pPr>
        <w:spacing w:after="0" w:line="240" w:lineRule="auto"/>
        <w:jc w:val="both"/>
        <w:rPr>
          <w:rFonts w:ascii="Times New Roman" w:hAnsi="Times New Roman" w:cs="Times New Roman"/>
          <w:sz w:val="24"/>
          <w:szCs w:val="24"/>
        </w:rPr>
      </w:pPr>
    </w:p>
    <w:p w:rsidR="005D73A7" w:rsidRPr="00AE1BCE" w:rsidRDefault="005D73A7" w:rsidP="00D67D4C">
      <w:pPr>
        <w:spacing w:after="0" w:line="240" w:lineRule="auto"/>
        <w:jc w:val="both"/>
        <w:rPr>
          <w:rFonts w:ascii="Times New Roman" w:hAnsi="Times New Roman" w:cs="Times New Roman"/>
          <w:b/>
          <w:i/>
          <w:sz w:val="24"/>
          <w:szCs w:val="24"/>
          <w:u w:val="single"/>
        </w:rPr>
      </w:pPr>
      <w:r w:rsidRPr="00AE1BCE">
        <w:rPr>
          <w:rFonts w:ascii="Times New Roman" w:hAnsi="Times New Roman" w:cs="Times New Roman"/>
          <w:b/>
          <w:i/>
          <w:sz w:val="24"/>
          <w:szCs w:val="24"/>
          <w:u w:val="single"/>
        </w:rPr>
        <w:t>Segundo cuatrimestre</w:t>
      </w:r>
    </w:p>
    <w:p w:rsidR="00005027" w:rsidRPr="00AE1BCE" w:rsidRDefault="00005027" w:rsidP="00AC3953">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u w:val="single"/>
        </w:rPr>
        <w:t>Contenidos Conceptuales</w:t>
      </w:r>
      <w:r w:rsidRPr="00AE1BCE">
        <w:rPr>
          <w:rFonts w:ascii="Times New Roman" w:hAnsi="Times New Roman" w:cs="Times New Roman"/>
          <w:b/>
          <w:sz w:val="24"/>
          <w:szCs w:val="24"/>
        </w:rPr>
        <w:t>:</w:t>
      </w:r>
    </w:p>
    <w:p w:rsidR="00A730B6" w:rsidRPr="00AE1BCE" w:rsidRDefault="00EE4137" w:rsidP="00AC3953">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3</w:t>
      </w:r>
    </w:p>
    <w:p w:rsidR="00AC3953" w:rsidRPr="00AE1BCE" w:rsidRDefault="00AC3953" w:rsidP="00AC3953">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Etapa Heurística: Momento Erudito</w:t>
      </w:r>
      <w:r w:rsidR="00E00FE8" w:rsidRPr="00AE1BCE">
        <w:rPr>
          <w:rFonts w:ascii="Times New Roman" w:hAnsi="Times New Roman" w:cs="Times New Roman"/>
          <w:sz w:val="24"/>
          <w:szCs w:val="24"/>
        </w:rPr>
        <w:t>.</w:t>
      </w:r>
    </w:p>
    <w:p w:rsidR="009F7142" w:rsidRPr="00AE1BCE" w:rsidRDefault="009F7142" w:rsidP="009F7142">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Introducción y desarrollo de Poéticas de la Imagen.</w:t>
      </w:r>
    </w:p>
    <w:p w:rsidR="00AC3953" w:rsidRPr="00AE1BCE" w:rsidRDefault="00E00FE8" w:rsidP="00AC3953">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Estructuras significantes.</w:t>
      </w:r>
    </w:p>
    <w:p w:rsidR="00E00FE8" w:rsidRPr="00AE1BCE" w:rsidRDefault="00EE4137" w:rsidP="000248B0">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4</w:t>
      </w:r>
    </w:p>
    <w:p w:rsidR="00183210" w:rsidRPr="00AE1BCE" w:rsidRDefault="00AC3953" w:rsidP="00183210">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Etapa Heurística: Momento Diagnostico</w:t>
      </w:r>
      <w:r w:rsidR="00183210" w:rsidRPr="00AE1BCE">
        <w:rPr>
          <w:rFonts w:ascii="Times New Roman" w:hAnsi="Times New Roman" w:cs="Times New Roman"/>
          <w:sz w:val="24"/>
          <w:szCs w:val="24"/>
        </w:rPr>
        <w:t xml:space="preserve"> </w:t>
      </w:r>
    </w:p>
    <w:p w:rsidR="000248B0" w:rsidRPr="00AE1BCE" w:rsidRDefault="000248B0" w:rsidP="000248B0">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Configuración de bitácora y fichas.</w:t>
      </w:r>
    </w:p>
    <w:p w:rsidR="000248B0" w:rsidRPr="00AE1BCE" w:rsidRDefault="000248B0" w:rsidP="000248B0">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Árbol de proyección.</w:t>
      </w:r>
    </w:p>
    <w:p w:rsidR="000248B0" w:rsidRPr="00AE1BCE" w:rsidRDefault="000248B0" w:rsidP="000248B0">
      <w:pPr>
        <w:pStyle w:val="Prrafodelista"/>
        <w:spacing w:after="0" w:line="240" w:lineRule="auto"/>
        <w:ind w:left="709"/>
        <w:jc w:val="both"/>
        <w:rPr>
          <w:rFonts w:ascii="Times New Roman" w:hAnsi="Times New Roman" w:cs="Times New Roman"/>
          <w:sz w:val="24"/>
          <w:szCs w:val="24"/>
        </w:rPr>
      </w:pPr>
    </w:p>
    <w:p w:rsidR="004217E4" w:rsidRPr="00AE1BCE" w:rsidRDefault="004217E4" w:rsidP="004217E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Contenidos procedimentales:</w:t>
      </w:r>
    </w:p>
    <w:p w:rsidR="004217E4" w:rsidRPr="00AE1BCE" w:rsidRDefault="00EE4137" w:rsidP="004217E4">
      <w:pPr>
        <w:pStyle w:val="Prrafodelista"/>
        <w:spacing w:after="0" w:line="240" w:lineRule="auto"/>
        <w:jc w:val="both"/>
        <w:rPr>
          <w:rFonts w:ascii="Times New Roman" w:hAnsi="Times New Roman" w:cs="Times New Roman"/>
          <w:b/>
          <w:sz w:val="24"/>
          <w:szCs w:val="24"/>
        </w:rPr>
      </w:pPr>
      <w:r w:rsidRPr="00AE1BCE">
        <w:rPr>
          <w:rFonts w:ascii="Times New Roman" w:hAnsi="Times New Roman" w:cs="Times New Roman"/>
          <w:b/>
          <w:sz w:val="24"/>
          <w:szCs w:val="24"/>
        </w:rPr>
        <w:t>Unidad 3</w:t>
      </w:r>
    </w:p>
    <w:p w:rsidR="00E85DDD" w:rsidRPr="00AE1BCE" w:rsidRDefault="00E85DDD" w:rsidP="00AC395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Expresividad de la imagen; de alteración del campo plástico y re – adecuación estructural de la imagen. </w:t>
      </w:r>
    </w:p>
    <w:p w:rsidR="00AC3953" w:rsidRPr="00AE1BCE" w:rsidRDefault="004217E4" w:rsidP="00AC395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Operatorias de exploración</w:t>
      </w:r>
      <w:r w:rsidR="00430E33" w:rsidRPr="00AE1BCE">
        <w:rPr>
          <w:rFonts w:ascii="Times New Roman" w:hAnsi="Times New Roman" w:cs="Times New Roman"/>
          <w:sz w:val="24"/>
          <w:szCs w:val="24"/>
        </w:rPr>
        <w:t xml:space="preserve"> conceptual y</w:t>
      </w:r>
      <w:r w:rsidRPr="00AE1BCE">
        <w:rPr>
          <w:rFonts w:ascii="Times New Roman" w:hAnsi="Times New Roman" w:cs="Times New Roman"/>
          <w:sz w:val="24"/>
          <w:szCs w:val="24"/>
        </w:rPr>
        <w:t xml:space="preserve"> experimentación e investigación grafica de morfogénesis</w:t>
      </w:r>
      <w:r w:rsidR="00E85DDD" w:rsidRPr="00AE1BCE">
        <w:rPr>
          <w:rFonts w:ascii="Times New Roman" w:hAnsi="Times New Roman" w:cs="Times New Roman"/>
          <w:sz w:val="24"/>
          <w:szCs w:val="24"/>
        </w:rPr>
        <w:t xml:space="preserve"> y conceptual</w:t>
      </w:r>
      <w:r w:rsidRPr="00AE1BCE">
        <w:rPr>
          <w:rFonts w:ascii="Times New Roman" w:hAnsi="Times New Roman" w:cs="Times New Roman"/>
          <w:sz w:val="24"/>
          <w:szCs w:val="24"/>
        </w:rPr>
        <w:t>.</w:t>
      </w:r>
      <w:r w:rsidR="00AC3953" w:rsidRPr="00AE1BCE">
        <w:rPr>
          <w:rFonts w:ascii="Times New Roman" w:hAnsi="Times New Roman" w:cs="Times New Roman"/>
          <w:sz w:val="24"/>
          <w:szCs w:val="24"/>
        </w:rPr>
        <w:t xml:space="preserve"> </w:t>
      </w:r>
    </w:p>
    <w:p w:rsidR="004217E4" w:rsidRPr="00AE1BCE" w:rsidRDefault="00AC3953" w:rsidP="00576F9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Puesta en acción de nuevas exploratorias, icónicas, morfológicas, conceptuales, tecnológicas, etc.</w:t>
      </w:r>
      <w:r w:rsidR="004C4FD3" w:rsidRPr="00AE1BCE">
        <w:rPr>
          <w:rFonts w:ascii="Times New Roman" w:hAnsi="Times New Roman" w:cs="Times New Roman"/>
          <w:sz w:val="24"/>
          <w:szCs w:val="24"/>
        </w:rPr>
        <w:t>,</w:t>
      </w:r>
      <w:r w:rsidRPr="00AE1BCE">
        <w:rPr>
          <w:rFonts w:ascii="Times New Roman" w:hAnsi="Times New Roman" w:cs="Times New Roman"/>
          <w:sz w:val="24"/>
          <w:szCs w:val="24"/>
        </w:rPr>
        <w:t xml:space="preserve"> en función de</w:t>
      </w:r>
      <w:r w:rsidR="000248B0" w:rsidRPr="00AE1BCE">
        <w:rPr>
          <w:rFonts w:ascii="Times New Roman" w:hAnsi="Times New Roman" w:cs="Times New Roman"/>
          <w:sz w:val="24"/>
          <w:szCs w:val="24"/>
        </w:rPr>
        <w:t xml:space="preserve"> la idea que comienza a delimitar el posible proyecto</w:t>
      </w:r>
      <w:r w:rsidRPr="00AE1BCE">
        <w:rPr>
          <w:rFonts w:ascii="Times New Roman" w:hAnsi="Times New Roman" w:cs="Times New Roman"/>
          <w:sz w:val="24"/>
          <w:szCs w:val="24"/>
        </w:rPr>
        <w:t>s.</w:t>
      </w:r>
      <w:r w:rsidR="004C4FD3" w:rsidRPr="00AE1BCE">
        <w:rPr>
          <w:rFonts w:ascii="Times New Roman" w:hAnsi="Times New Roman" w:cs="Times New Roman"/>
          <w:sz w:val="24"/>
          <w:szCs w:val="24"/>
        </w:rPr>
        <w:tab/>
      </w:r>
    </w:p>
    <w:p w:rsidR="004217E4" w:rsidRPr="00AE1BCE" w:rsidRDefault="00EE4137" w:rsidP="004217E4">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4</w:t>
      </w:r>
    </w:p>
    <w:p w:rsidR="00AC3953" w:rsidRPr="00AE1BCE" w:rsidRDefault="004217E4" w:rsidP="00AC3953">
      <w:pPr>
        <w:pStyle w:val="Prrafodelista"/>
        <w:spacing w:after="0" w:line="240" w:lineRule="auto"/>
        <w:jc w:val="both"/>
        <w:rPr>
          <w:rFonts w:ascii="Times New Roman" w:hAnsi="Times New Roman" w:cs="Times New Roman"/>
          <w:b/>
          <w:sz w:val="24"/>
          <w:szCs w:val="24"/>
        </w:rPr>
      </w:pPr>
      <w:r w:rsidRPr="00AE1BCE">
        <w:rPr>
          <w:rFonts w:ascii="Times New Roman" w:hAnsi="Times New Roman" w:cs="Times New Roman"/>
          <w:sz w:val="24"/>
          <w:szCs w:val="24"/>
        </w:rPr>
        <w:t>Introducción, por el Dibujo a los procesos de metamorfosis</w:t>
      </w:r>
      <w:r w:rsidRPr="00AE1BCE">
        <w:rPr>
          <w:rFonts w:ascii="Times New Roman" w:hAnsi="Times New Roman" w:cs="Times New Roman"/>
          <w:b/>
          <w:sz w:val="24"/>
          <w:szCs w:val="24"/>
        </w:rPr>
        <w:t xml:space="preserve">.  </w:t>
      </w:r>
    </w:p>
    <w:p w:rsidR="00AC3953" w:rsidRPr="00AE1BCE" w:rsidRDefault="00AC3953" w:rsidP="00E85DDD">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Operatorias de alteración del campo plástico y re – adecuación estructural de la imagen. </w:t>
      </w:r>
      <w:r w:rsidR="00E85DDD" w:rsidRPr="00AE1BCE">
        <w:rPr>
          <w:rFonts w:ascii="Times New Roman" w:hAnsi="Times New Roman" w:cs="Times New Roman"/>
          <w:sz w:val="24"/>
          <w:szCs w:val="24"/>
        </w:rPr>
        <w:t xml:space="preserve">Exploratorias </w:t>
      </w:r>
      <w:r w:rsidR="000248B0" w:rsidRPr="00AE1BCE">
        <w:rPr>
          <w:rFonts w:ascii="Times New Roman" w:hAnsi="Times New Roman" w:cs="Times New Roman"/>
          <w:sz w:val="24"/>
          <w:szCs w:val="24"/>
        </w:rPr>
        <w:t>que confluyan en</w:t>
      </w:r>
      <w:r w:rsidR="00E85DDD" w:rsidRPr="00AE1BCE">
        <w:rPr>
          <w:rFonts w:ascii="Times New Roman" w:hAnsi="Times New Roman" w:cs="Times New Roman"/>
          <w:sz w:val="24"/>
          <w:szCs w:val="24"/>
        </w:rPr>
        <w:t xml:space="preserve"> el proyecto</w:t>
      </w:r>
      <w:r w:rsidR="000248B0" w:rsidRPr="00AE1BCE">
        <w:rPr>
          <w:rFonts w:ascii="Times New Roman" w:hAnsi="Times New Roman" w:cs="Times New Roman"/>
          <w:sz w:val="24"/>
          <w:szCs w:val="24"/>
        </w:rPr>
        <w:t xml:space="preserve"> tentativo.</w:t>
      </w:r>
    </w:p>
    <w:p w:rsidR="00AC3953" w:rsidRPr="00AE1BCE" w:rsidRDefault="00AC3953" w:rsidP="00E714FF">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Desarrollo y di</w:t>
      </w:r>
      <w:r w:rsidR="000248B0" w:rsidRPr="00AE1BCE">
        <w:rPr>
          <w:rFonts w:ascii="Times New Roman" w:hAnsi="Times New Roman" w:cs="Times New Roman"/>
          <w:sz w:val="24"/>
          <w:szCs w:val="24"/>
        </w:rPr>
        <w:t>seño del Árbol de proyección</w:t>
      </w:r>
      <w:r w:rsidR="00E85DDD" w:rsidRPr="00AE1BCE">
        <w:rPr>
          <w:rFonts w:ascii="Times New Roman" w:hAnsi="Times New Roman" w:cs="Times New Roman"/>
          <w:sz w:val="24"/>
          <w:szCs w:val="24"/>
        </w:rPr>
        <w:t xml:space="preserve"> </w:t>
      </w:r>
      <w:r w:rsidR="000248B0" w:rsidRPr="00AE1BCE">
        <w:rPr>
          <w:rFonts w:ascii="Times New Roman" w:hAnsi="Times New Roman" w:cs="Times New Roman"/>
          <w:sz w:val="24"/>
          <w:szCs w:val="24"/>
        </w:rPr>
        <w:t>en el cual se visualice una síntesis  de las operaciones plásticas, icónicas conceptuales y posibles filiaciones</w:t>
      </w:r>
      <w:r w:rsidR="002A6D06" w:rsidRPr="00AE1BCE">
        <w:rPr>
          <w:rFonts w:ascii="Times New Roman" w:hAnsi="Times New Roman" w:cs="Times New Roman"/>
          <w:sz w:val="24"/>
          <w:szCs w:val="24"/>
        </w:rPr>
        <w:t xml:space="preserve"> que devienen de la investigación.</w:t>
      </w:r>
    </w:p>
    <w:p w:rsidR="00A730B6" w:rsidRPr="00AE1BCE" w:rsidRDefault="00A730B6" w:rsidP="000248B0">
      <w:pPr>
        <w:spacing w:after="0" w:line="240" w:lineRule="auto"/>
        <w:jc w:val="both"/>
        <w:rPr>
          <w:rFonts w:ascii="Times New Roman" w:hAnsi="Times New Roman" w:cs="Times New Roman"/>
          <w:b/>
          <w:sz w:val="24"/>
          <w:szCs w:val="24"/>
        </w:rPr>
      </w:pPr>
    </w:p>
    <w:p w:rsidR="00005027" w:rsidRPr="00AE1BCE" w:rsidRDefault="004217E4" w:rsidP="004217E4">
      <w:pPr>
        <w:pStyle w:val="Prrafodelista"/>
        <w:spacing w:after="0" w:line="240" w:lineRule="auto"/>
        <w:ind w:left="0"/>
        <w:jc w:val="both"/>
        <w:rPr>
          <w:rFonts w:ascii="Times New Roman" w:hAnsi="Times New Roman" w:cs="Times New Roman"/>
          <w:b/>
          <w:sz w:val="24"/>
          <w:szCs w:val="24"/>
        </w:rPr>
      </w:pPr>
      <w:r w:rsidRPr="00AE1BCE">
        <w:rPr>
          <w:rFonts w:ascii="Times New Roman" w:hAnsi="Times New Roman" w:cs="Times New Roman"/>
          <w:b/>
          <w:sz w:val="24"/>
          <w:szCs w:val="24"/>
          <w:u w:val="single"/>
        </w:rPr>
        <w:t>Contenidos actitudinales:</w:t>
      </w:r>
      <w:r w:rsidR="00E85DDD" w:rsidRPr="00AE1BCE">
        <w:rPr>
          <w:rFonts w:ascii="Times New Roman" w:hAnsi="Times New Roman" w:cs="Times New Roman"/>
          <w:b/>
          <w:sz w:val="24"/>
          <w:szCs w:val="24"/>
        </w:rPr>
        <w:t xml:space="preserve">      U</w:t>
      </w:r>
      <w:r w:rsidR="00EE4137" w:rsidRPr="00AE1BCE">
        <w:rPr>
          <w:rFonts w:ascii="Times New Roman" w:hAnsi="Times New Roman" w:cs="Times New Roman"/>
          <w:b/>
          <w:sz w:val="24"/>
          <w:szCs w:val="24"/>
        </w:rPr>
        <w:t>nidades 1, 2, 3, 4</w:t>
      </w:r>
    </w:p>
    <w:p w:rsidR="004217E4" w:rsidRPr="00AE1BCE" w:rsidRDefault="004217E4" w:rsidP="004217E4">
      <w:pPr>
        <w:pStyle w:val="Prrafodelista"/>
        <w:spacing w:after="0" w:line="240" w:lineRule="auto"/>
        <w:ind w:left="426" w:firstLine="282"/>
        <w:jc w:val="both"/>
        <w:rPr>
          <w:rFonts w:ascii="Times New Roman" w:hAnsi="Times New Roman" w:cs="Times New Roman"/>
          <w:sz w:val="24"/>
          <w:szCs w:val="24"/>
        </w:rPr>
      </w:pPr>
      <w:r w:rsidRPr="00AE1BCE">
        <w:rPr>
          <w:rFonts w:ascii="Times New Roman" w:hAnsi="Times New Roman" w:cs="Times New Roman"/>
          <w:sz w:val="24"/>
          <w:szCs w:val="24"/>
        </w:rPr>
        <w:t>Actitud de búsqueda de modos propios de expresión.</w:t>
      </w:r>
    </w:p>
    <w:p w:rsidR="004217E4" w:rsidRPr="00AE1BCE" w:rsidRDefault="004217E4" w:rsidP="004217E4">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lastRenderedPageBreak/>
        <w:t xml:space="preserve">Aceptación de lo imprevisto, lo impensado, y </w:t>
      </w:r>
      <w:r w:rsidR="0065648E" w:rsidRPr="00AE1BCE">
        <w:rPr>
          <w:rFonts w:ascii="Times New Roman" w:hAnsi="Times New Roman" w:cs="Times New Roman"/>
          <w:sz w:val="24"/>
          <w:szCs w:val="24"/>
        </w:rPr>
        <w:t>lo lúdico</w:t>
      </w:r>
      <w:r w:rsidR="004C4FD3" w:rsidRPr="00AE1BCE">
        <w:rPr>
          <w:rFonts w:ascii="Times New Roman" w:hAnsi="Times New Roman" w:cs="Times New Roman"/>
          <w:sz w:val="24"/>
          <w:szCs w:val="24"/>
        </w:rPr>
        <w:t xml:space="preserve"> como posibilidad vá</w:t>
      </w:r>
      <w:r w:rsidRPr="00AE1BCE">
        <w:rPr>
          <w:rFonts w:ascii="Times New Roman" w:hAnsi="Times New Roman" w:cs="Times New Roman"/>
          <w:sz w:val="24"/>
          <w:szCs w:val="24"/>
        </w:rPr>
        <w:t>lida de expresión posible.</w:t>
      </w:r>
    </w:p>
    <w:p w:rsidR="004217E4" w:rsidRPr="00AE1BCE" w:rsidRDefault="004217E4" w:rsidP="004217E4">
      <w:pPr>
        <w:pStyle w:val="Prrafodelista"/>
        <w:spacing w:after="0" w:line="240" w:lineRule="auto"/>
        <w:ind w:left="709"/>
        <w:jc w:val="both"/>
        <w:rPr>
          <w:rFonts w:ascii="Times New Roman" w:hAnsi="Times New Roman" w:cs="Times New Roman"/>
          <w:sz w:val="24"/>
          <w:szCs w:val="24"/>
        </w:rPr>
      </w:pPr>
      <w:r w:rsidRPr="00AE1BCE">
        <w:rPr>
          <w:rFonts w:ascii="Times New Roman" w:hAnsi="Times New Roman" w:cs="Times New Roman"/>
          <w:sz w:val="24"/>
          <w:szCs w:val="24"/>
        </w:rPr>
        <w:t>Aceptación de cambios de hábito del hacer, del pensar y del imaginar.</w:t>
      </w:r>
    </w:p>
    <w:p w:rsidR="0065648E" w:rsidRPr="00AE1BCE" w:rsidRDefault="0065648E" w:rsidP="0065648E">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Motivar la actitud de investigación, exploración y experimentación.</w:t>
      </w:r>
    </w:p>
    <w:p w:rsidR="0065648E" w:rsidRPr="00AE1BCE" w:rsidRDefault="0065648E" w:rsidP="0065648E">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Estimulación del compromiso del cursante con el surgimiento de una imagen y/o pensamiento visual propio como tarea primordial e ineludible.</w:t>
      </w:r>
    </w:p>
    <w:p w:rsidR="00D430CC" w:rsidRPr="00AE1BCE" w:rsidRDefault="00D430CC" w:rsidP="0065648E">
      <w:pPr>
        <w:pStyle w:val="Prrafodelista"/>
        <w:spacing w:after="0" w:line="240" w:lineRule="auto"/>
        <w:jc w:val="both"/>
        <w:rPr>
          <w:rFonts w:ascii="Times New Roman" w:hAnsi="Times New Roman" w:cs="Times New Roman"/>
          <w:sz w:val="24"/>
          <w:szCs w:val="24"/>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 xml:space="preserve">Metodología de trabajo </w:t>
      </w:r>
    </w:p>
    <w:p w:rsidR="004217E4" w:rsidRPr="00AE1BCE" w:rsidRDefault="002F2878" w:rsidP="002F2878">
      <w:pPr>
        <w:pStyle w:val="texto"/>
        <w:spacing w:line="240" w:lineRule="auto"/>
        <w:ind w:left="708"/>
        <w:jc w:val="both"/>
        <w:rPr>
          <w:sz w:val="24"/>
          <w:szCs w:val="24"/>
        </w:rPr>
      </w:pPr>
      <w:r w:rsidRPr="00AE1BCE">
        <w:rPr>
          <w:sz w:val="24"/>
          <w:szCs w:val="24"/>
        </w:rPr>
        <w:t>Se estructurará la asignatura como un espacio análisis y reflexión discusión de los procesos producción que se enmarcan en las prácticas artísticas con especial referencia al dibujo, m</w:t>
      </w:r>
      <w:r w:rsidR="004217E4" w:rsidRPr="00AE1BCE">
        <w:rPr>
          <w:sz w:val="24"/>
          <w:szCs w:val="24"/>
        </w:rPr>
        <w:t>anteniendo un diálogo permanent</w:t>
      </w:r>
      <w:r w:rsidRPr="00AE1BCE">
        <w:rPr>
          <w:sz w:val="24"/>
          <w:szCs w:val="24"/>
        </w:rPr>
        <w:t>e entre la teoría y la práctica</w:t>
      </w:r>
      <w:r w:rsidR="004217E4" w:rsidRPr="00AE1BCE">
        <w:rPr>
          <w:sz w:val="24"/>
          <w:szCs w:val="24"/>
        </w:rPr>
        <w:t xml:space="preserve"> haciendo hincapié en los procesos creativos del estudiante.</w:t>
      </w:r>
    </w:p>
    <w:p w:rsidR="004217E4" w:rsidRPr="00AE1BCE" w:rsidRDefault="004217E4" w:rsidP="004217E4">
      <w:pPr>
        <w:pStyle w:val="texto"/>
        <w:spacing w:line="240" w:lineRule="auto"/>
        <w:ind w:left="708"/>
        <w:jc w:val="both"/>
        <w:rPr>
          <w:rFonts w:eastAsia="MS Mincho"/>
          <w:sz w:val="24"/>
          <w:szCs w:val="24"/>
        </w:rPr>
      </w:pPr>
      <w:r w:rsidRPr="00AE1BCE">
        <w:rPr>
          <w:rFonts w:eastAsia="MS Mincho"/>
          <w:sz w:val="24"/>
          <w:szCs w:val="24"/>
        </w:rPr>
        <w:t>Se realizarán clases teóricas expositivas desarrollando los contenidos generales y clases específicas individuales, abordando los parámetros específicos de cada proyecto en particular.</w:t>
      </w:r>
    </w:p>
    <w:p w:rsidR="004217E4" w:rsidRPr="00AE1BCE" w:rsidRDefault="004217E4" w:rsidP="004217E4">
      <w:pPr>
        <w:pStyle w:val="texto"/>
        <w:spacing w:line="240" w:lineRule="auto"/>
        <w:ind w:left="708"/>
        <w:jc w:val="both"/>
        <w:rPr>
          <w:rFonts w:eastAsia="MS Mincho"/>
          <w:sz w:val="24"/>
          <w:szCs w:val="24"/>
        </w:rPr>
      </w:pPr>
      <w:r w:rsidRPr="00AE1BCE">
        <w:rPr>
          <w:rFonts w:eastAsia="MS Mincho"/>
          <w:sz w:val="24"/>
          <w:szCs w:val="24"/>
        </w:rPr>
        <w:t xml:space="preserve">Se confeccionará un </w:t>
      </w:r>
      <w:r w:rsidR="0065648E" w:rsidRPr="00AE1BCE">
        <w:rPr>
          <w:rFonts w:eastAsia="MS Mincho"/>
          <w:sz w:val="24"/>
          <w:szCs w:val="24"/>
        </w:rPr>
        <w:t>diario de</w:t>
      </w:r>
      <w:r w:rsidRPr="00AE1BCE">
        <w:rPr>
          <w:rFonts w:eastAsia="MS Mincho"/>
          <w:sz w:val="24"/>
          <w:szCs w:val="24"/>
        </w:rPr>
        <w:t xml:space="preserve"> viaje (porfolio</w:t>
      </w:r>
      <w:r w:rsidR="002F2878" w:rsidRPr="00AE1BCE">
        <w:rPr>
          <w:rFonts w:eastAsia="MS Mincho"/>
          <w:sz w:val="24"/>
          <w:szCs w:val="24"/>
        </w:rPr>
        <w:t xml:space="preserve"> o bitácora</w:t>
      </w:r>
      <w:r w:rsidRPr="00AE1BCE">
        <w:rPr>
          <w:rFonts w:eastAsia="MS Mincho"/>
          <w:sz w:val="24"/>
          <w:szCs w:val="24"/>
        </w:rPr>
        <w:t>) personal</w:t>
      </w:r>
      <w:r w:rsidR="002F2878" w:rsidRPr="00AE1BCE">
        <w:rPr>
          <w:rFonts w:eastAsia="MS Mincho"/>
          <w:sz w:val="24"/>
          <w:szCs w:val="24"/>
        </w:rPr>
        <w:t>, fichas que almacenan: procesos de exploratorias, filiaciones, bibliografía y piezas realizadas; arbo de proyección</w:t>
      </w:r>
      <w:r w:rsidRPr="00AE1BCE">
        <w:rPr>
          <w:rFonts w:eastAsia="MS Mincho"/>
          <w:sz w:val="24"/>
          <w:szCs w:val="24"/>
        </w:rPr>
        <w:t xml:space="preserve"> </w:t>
      </w:r>
    </w:p>
    <w:p w:rsidR="004217E4" w:rsidRPr="00AE1BCE" w:rsidRDefault="004217E4" w:rsidP="004217E4">
      <w:pPr>
        <w:pStyle w:val="texto"/>
        <w:spacing w:line="240" w:lineRule="auto"/>
        <w:ind w:left="708"/>
        <w:jc w:val="both"/>
        <w:rPr>
          <w:sz w:val="24"/>
          <w:szCs w:val="24"/>
        </w:rPr>
      </w:pPr>
      <w:r w:rsidRPr="00AE1BCE">
        <w:rPr>
          <w:rFonts w:eastAsia="MS Mincho"/>
          <w:sz w:val="24"/>
          <w:szCs w:val="24"/>
        </w:rPr>
        <w:t>Se realizará un seguimiento individual y o grupal permanente en el espacio áulico.</w:t>
      </w:r>
      <w:r w:rsidRPr="00AE1BCE">
        <w:rPr>
          <w:sz w:val="24"/>
          <w:szCs w:val="24"/>
        </w:rPr>
        <w:t xml:space="preserve"> </w:t>
      </w:r>
    </w:p>
    <w:p w:rsidR="004217E4" w:rsidRPr="00AE1BCE" w:rsidRDefault="004217E4" w:rsidP="004217E4">
      <w:pPr>
        <w:spacing w:after="0" w:line="240" w:lineRule="auto"/>
        <w:jc w:val="both"/>
        <w:rPr>
          <w:rFonts w:ascii="Times New Roman" w:hAnsi="Times New Roman" w:cs="Times New Roman"/>
          <w:b/>
          <w:sz w:val="24"/>
          <w:szCs w:val="24"/>
          <w:u w:val="single"/>
        </w:rPr>
      </w:pPr>
    </w:p>
    <w:p w:rsidR="004217E4" w:rsidRPr="00AE1BCE" w:rsidRDefault="004217E4" w:rsidP="004217E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 xml:space="preserve">Régimen de evaluación </w:t>
      </w:r>
    </w:p>
    <w:p w:rsidR="004217E4" w:rsidRPr="00AE1BCE" w:rsidRDefault="004217E4" w:rsidP="00F774A7">
      <w:pPr>
        <w:spacing w:after="0" w:line="240" w:lineRule="auto"/>
        <w:ind w:left="708"/>
        <w:jc w:val="both"/>
        <w:rPr>
          <w:rFonts w:ascii="Times New Roman" w:eastAsia="MS Mincho" w:hAnsi="Times New Roman" w:cs="Times New Roman"/>
          <w:sz w:val="24"/>
          <w:szCs w:val="24"/>
        </w:rPr>
      </w:pPr>
      <w:r w:rsidRPr="00AE1BCE">
        <w:rPr>
          <w:rFonts w:ascii="Times New Roman" w:eastAsia="MS Mincho" w:hAnsi="Times New Roman" w:cs="Times New Roman"/>
          <w:b/>
          <w:sz w:val="24"/>
          <w:szCs w:val="24"/>
        </w:rPr>
        <w:t>Son de carácter de asistencia obligatoria en el espacio áulico</w:t>
      </w:r>
      <w:r w:rsidR="008C32A4" w:rsidRPr="00AE1BCE">
        <w:rPr>
          <w:rFonts w:ascii="Times New Roman" w:eastAsia="MS Mincho" w:hAnsi="Times New Roman" w:cs="Times New Roman"/>
          <w:b/>
          <w:sz w:val="24"/>
          <w:szCs w:val="24"/>
        </w:rPr>
        <w:t xml:space="preserve"> mediante evaluación periódica</w:t>
      </w:r>
      <w:r w:rsidRPr="00AE1BCE">
        <w:rPr>
          <w:rFonts w:ascii="Times New Roman" w:eastAsia="MS Mincho" w:hAnsi="Times New Roman" w:cs="Times New Roman"/>
          <w:b/>
          <w:sz w:val="24"/>
          <w:szCs w:val="24"/>
        </w:rPr>
        <w:t>:</w:t>
      </w:r>
      <w:r w:rsidR="004F544E" w:rsidRPr="00AE1BCE">
        <w:rPr>
          <w:rFonts w:ascii="Times New Roman" w:eastAsia="MS Mincho" w:hAnsi="Times New Roman" w:cs="Times New Roman"/>
          <w:b/>
          <w:sz w:val="24"/>
          <w:szCs w:val="24"/>
        </w:rPr>
        <w:t xml:space="preserve"> </w:t>
      </w:r>
      <w:r w:rsidRPr="00AE1BCE">
        <w:rPr>
          <w:rFonts w:ascii="Times New Roman" w:eastAsia="MS Mincho" w:hAnsi="Times New Roman" w:cs="Times New Roman"/>
          <w:sz w:val="24"/>
          <w:szCs w:val="24"/>
        </w:rPr>
        <w:t xml:space="preserve">Las actividades centradas en el taller que comprenden los espacios teóricos y las actividades de taller con una carga horaria de 6 hs. semanales. </w:t>
      </w:r>
    </w:p>
    <w:p w:rsidR="004217E4" w:rsidRPr="00AE1BCE" w:rsidRDefault="004217E4" w:rsidP="00F774A7">
      <w:pPr>
        <w:spacing w:after="0" w:line="240" w:lineRule="auto"/>
        <w:ind w:left="708"/>
        <w:jc w:val="both"/>
        <w:rPr>
          <w:rFonts w:ascii="Times New Roman" w:hAnsi="Times New Roman" w:cs="Times New Roman"/>
          <w:sz w:val="24"/>
          <w:szCs w:val="24"/>
          <w:u w:val="single"/>
        </w:rPr>
      </w:pPr>
      <w:r w:rsidRPr="00AE1BCE">
        <w:rPr>
          <w:rFonts w:ascii="Times New Roman" w:eastAsia="MS Mincho" w:hAnsi="Times New Roman" w:cs="Times New Roman"/>
          <w:sz w:val="24"/>
          <w:szCs w:val="24"/>
        </w:rPr>
        <w:t>Son de carácter de asistencia no obligatoria en el espacio áulico: las actividades vinculadas a las actividades de campo que el estudiante puede desarrollar en Museos, Galerías, Centros Culturales, Bibliotecas y/o en su propio espacio.</w:t>
      </w:r>
    </w:p>
    <w:p w:rsidR="008C32A4" w:rsidRPr="00AE1BCE" w:rsidRDefault="008C32A4" w:rsidP="006F2BDD">
      <w:pPr>
        <w:pStyle w:val="NormalWeb"/>
        <w:spacing w:before="0" w:beforeAutospacing="0" w:after="0" w:afterAutospacing="0"/>
        <w:ind w:left="709" w:hanging="1"/>
        <w:jc w:val="both"/>
        <w:rPr>
          <w:rFonts w:eastAsia="Times New Roman"/>
          <w:lang w:eastAsia="es-ES"/>
        </w:rPr>
      </w:pPr>
    </w:p>
    <w:p w:rsidR="006F2BDD" w:rsidRPr="00AE1BCE" w:rsidRDefault="001A7037" w:rsidP="006F2BDD">
      <w:pPr>
        <w:pStyle w:val="NormalWeb"/>
        <w:spacing w:before="0" w:beforeAutospacing="0" w:after="0" w:afterAutospacing="0"/>
        <w:ind w:left="709" w:hanging="1"/>
        <w:jc w:val="both"/>
      </w:pPr>
      <w:r w:rsidRPr="00AE1BCE">
        <w:rPr>
          <w:rFonts w:eastAsia="Times New Roman"/>
          <w:lang w:eastAsia="es-ES"/>
        </w:rPr>
        <w:t>La asignatura</w:t>
      </w:r>
      <w:r w:rsidR="006F2BDD" w:rsidRPr="00AE1BCE">
        <w:rPr>
          <w:rFonts w:eastAsia="Times New Roman"/>
          <w:lang w:eastAsia="es-ES"/>
        </w:rPr>
        <w:t xml:space="preserve"> </w:t>
      </w:r>
      <w:r w:rsidRPr="00AE1BCE">
        <w:rPr>
          <w:rFonts w:eastAsia="Times New Roman"/>
          <w:lang w:eastAsia="es-ES"/>
        </w:rPr>
        <w:t>se inscribe en el régimen de examen final</w:t>
      </w:r>
      <w:r w:rsidR="006F2BDD" w:rsidRPr="00AE1BCE">
        <w:rPr>
          <w:rFonts w:eastAsia="Times New Roman"/>
          <w:lang w:eastAsia="es-ES"/>
        </w:rPr>
        <w:t xml:space="preserve">, </w:t>
      </w:r>
      <w:r w:rsidR="00164147" w:rsidRPr="00AE1BCE">
        <w:rPr>
          <w:rFonts w:eastAsia="Times New Roman"/>
          <w:lang w:eastAsia="es-ES"/>
        </w:rPr>
        <w:t xml:space="preserve">previa aprobación </w:t>
      </w:r>
      <w:r w:rsidR="008C32A4" w:rsidRPr="00AE1BCE">
        <w:rPr>
          <w:rFonts w:eastAsia="Times New Roman"/>
          <w:lang w:eastAsia="es-ES"/>
        </w:rPr>
        <w:t>de</w:t>
      </w:r>
      <w:r w:rsidR="00BF5974" w:rsidRPr="00AE1BCE">
        <w:rPr>
          <w:rFonts w:eastAsia="Times New Roman"/>
          <w:lang w:eastAsia="es-ES"/>
        </w:rPr>
        <w:t xml:space="preserve"> la cursada que comprende</w:t>
      </w:r>
      <w:r w:rsidR="008C32A4" w:rsidRPr="00AE1BCE">
        <w:rPr>
          <w:rFonts w:eastAsia="Times New Roman"/>
          <w:lang w:eastAsia="es-ES"/>
        </w:rPr>
        <w:t xml:space="preserve"> dos evaluaciones parciales, un</w:t>
      </w:r>
      <w:r w:rsidR="004F544E" w:rsidRPr="00AE1BCE">
        <w:rPr>
          <w:rFonts w:eastAsia="Times New Roman"/>
          <w:lang w:eastAsia="es-ES"/>
        </w:rPr>
        <w:t>a</w:t>
      </w:r>
      <w:r w:rsidR="008C32A4" w:rsidRPr="00AE1BCE">
        <w:rPr>
          <w:rFonts w:eastAsia="Times New Roman"/>
          <w:lang w:eastAsia="es-ES"/>
        </w:rPr>
        <w:t xml:space="preserve"> al finalizar el primer cuatrimestre y la segunda al finalizar el segundo cuatrimestre</w:t>
      </w:r>
      <w:r w:rsidR="00F774A7" w:rsidRPr="00AE1BCE">
        <w:rPr>
          <w:rFonts w:eastAsia="Times New Roman"/>
          <w:lang w:eastAsia="es-ES"/>
        </w:rPr>
        <w:t>:</w:t>
      </w:r>
      <w:r w:rsidR="006F2BDD" w:rsidRPr="00AE1BCE">
        <w:rPr>
          <w:rFonts w:eastAsia="Times New Roman"/>
          <w:lang w:eastAsia="es-ES"/>
        </w:rPr>
        <w:t xml:space="preserve"> </w:t>
      </w:r>
    </w:p>
    <w:p w:rsidR="00505572" w:rsidRPr="00AE1BCE" w:rsidRDefault="00F774A7" w:rsidP="00F774A7">
      <w:pPr>
        <w:pStyle w:val="Prrafodelista"/>
        <w:numPr>
          <w:ilvl w:val="0"/>
          <w:numId w:val="8"/>
        </w:numPr>
        <w:tabs>
          <w:tab w:val="left" w:pos="0"/>
        </w:tabs>
        <w:spacing w:after="0" w:line="240" w:lineRule="auto"/>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La e</w:t>
      </w:r>
      <w:r w:rsidR="00505572" w:rsidRPr="00AE1BCE">
        <w:rPr>
          <w:rFonts w:ascii="Times New Roman" w:eastAsia="Times New Roman" w:hAnsi="Times New Roman" w:cs="Times New Roman"/>
          <w:sz w:val="24"/>
          <w:szCs w:val="24"/>
          <w:lang w:eastAsia="es-ES"/>
        </w:rPr>
        <w:t xml:space="preserve">valuación periódica que comprende: </w:t>
      </w:r>
    </w:p>
    <w:p w:rsidR="00505572" w:rsidRPr="00AE1BCE" w:rsidRDefault="00F774A7" w:rsidP="00505572">
      <w:pPr>
        <w:spacing w:after="0" w:line="240" w:lineRule="auto"/>
        <w:ind w:left="709" w:hanging="1"/>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w:t>
      </w:r>
      <w:r w:rsidR="00505572" w:rsidRPr="00AE1BCE">
        <w:rPr>
          <w:rFonts w:ascii="Times New Roman" w:eastAsia="Times New Roman" w:hAnsi="Times New Roman" w:cs="Times New Roman"/>
          <w:sz w:val="24"/>
          <w:szCs w:val="24"/>
          <w:lang w:eastAsia="es-ES"/>
        </w:rPr>
        <w:t>Participación en las actividades áulicas y de campo.</w:t>
      </w:r>
    </w:p>
    <w:p w:rsidR="00505572" w:rsidRPr="00AE1BCE" w:rsidRDefault="00F774A7" w:rsidP="00505572">
      <w:pPr>
        <w:spacing w:after="0" w:line="240" w:lineRule="auto"/>
        <w:ind w:left="709" w:hanging="1"/>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w:t>
      </w:r>
      <w:r w:rsidR="00505572" w:rsidRPr="00AE1BCE">
        <w:rPr>
          <w:rFonts w:ascii="Times New Roman" w:eastAsia="Times New Roman" w:hAnsi="Times New Roman" w:cs="Times New Roman"/>
          <w:sz w:val="24"/>
          <w:szCs w:val="24"/>
          <w:lang w:eastAsia="es-ES"/>
        </w:rPr>
        <w:t xml:space="preserve">Grado de desarrollo de capacidades investigativas. </w:t>
      </w:r>
    </w:p>
    <w:p w:rsidR="00505572" w:rsidRPr="00AE1BCE" w:rsidRDefault="00F774A7" w:rsidP="00505572">
      <w:pPr>
        <w:spacing w:after="0" w:line="240" w:lineRule="auto"/>
        <w:ind w:left="709" w:hanging="1"/>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w:t>
      </w:r>
      <w:r w:rsidR="00863B1B" w:rsidRPr="00AE1BCE">
        <w:rPr>
          <w:rFonts w:ascii="Times New Roman" w:eastAsia="Times New Roman" w:hAnsi="Times New Roman" w:cs="Times New Roman"/>
          <w:sz w:val="24"/>
          <w:szCs w:val="24"/>
          <w:lang w:eastAsia="es-ES"/>
        </w:rPr>
        <w:t xml:space="preserve">                               </w:t>
      </w:r>
      <w:r w:rsidR="00505572" w:rsidRPr="00AE1BCE">
        <w:rPr>
          <w:rFonts w:ascii="Times New Roman" w:eastAsia="Times New Roman" w:hAnsi="Times New Roman" w:cs="Times New Roman"/>
          <w:sz w:val="24"/>
          <w:szCs w:val="24"/>
          <w:lang w:eastAsia="es-ES"/>
        </w:rPr>
        <w:t xml:space="preserve">Cumplir con el </w:t>
      </w:r>
      <w:r w:rsidR="00364E09" w:rsidRPr="00AE1BCE">
        <w:rPr>
          <w:rFonts w:ascii="Times New Roman" w:eastAsia="Times New Roman" w:hAnsi="Times New Roman" w:cs="Times New Roman"/>
          <w:sz w:val="24"/>
          <w:szCs w:val="24"/>
          <w:lang w:eastAsia="es-ES"/>
        </w:rPr>
        <w:t>80</w:t>
      </w:r>
      <w:r w:rsidR="00505572" w:rsidRPr="00AE1BCE">
        <w:rPr>
          <w:rFonts w:ascii="Times New Roman" w:eastAsia="Times New Roman" w:hAnsi="Times New Roman" w:cs="Times New Roman"/>
          <w:sz w:val="24"/>
          <w:szCs w:val="24"/>
          <w:lang w:eastAsia="es-ES"/>
        </w:rPr>
        <w:t xml:space="preserve"> % de asistencia.</w:t>
      </w:r>
    </w:p>
    <w:p w:rsidR="003C22C2" w:rsidRPr="00AE1BCE" w:rsidRDefault="00F774A7" w:rsidP="00505572">
      <w:pPr>
        <w:spacing w:after="0" w:line="240" w:lineRule="auto"/>
        <w:ind w:left="709" w:hanging="1"/>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 </w:t>
      </w:r>
      <w:r w:rsidR="00863B1B" w:rsidRPr="00AE1BCE">
        <w:rPr>
          <w:rFonts w:ascii="Times New Roman" w:eastAsia="Times New Roman" w:hAnsi="Times New Roman" w:cs="Times New Roman"/>
          <w:sz w:val="24"/>
          <w:szCs w:val="24"/>
          <w:lang w:eastAsia="es-ES"/>
        </w:rPr>
        <w:t xml:space="preserve">                               </w:t>
      </w:r>
      <w:r w:rsidR="00505572" w:rsidRPr="00AE1BCE">
        <w:rPr>
          <w:rFonts w:ascii="Times New Roman" w:eastAsia="Times New Roman" w:hAnsi="Times New Roman" w:cs="Times New Roman"/>
          <w:sz w:val="24"/>
          <w:szCs w:val="24"/>
          <w:lang w:eastAsia="es-ES"/>
        </w:rPr>
        <w:t>Entrega de la totalidad de los trabajos en tiempo y forma</w:t>
      </w:r>
      <w:r w:rsidR="003C22C2" w:rsidRPr="00AE1BCE">
        <w:rPr>
          <w:rFonts w:ascii="Times New Roman" w:eastAsia="Times New Roman" w:hAnsi="Times New Roman" w:cs="Times New Roman"/>
          <w:sz w:val="24"/>
          <w:szCs w:val="24"/>
          <w:lang w:eastAsia="es-ES"/>
        </w:rPr>
        <w:t xml:space="preserve"> en la </w:t>
      </w:r>
    </w:p>
    <w:p w:rsidR="00505572" w:rsidRPr="00AE1BCE" w:rsidRDefault="003C22C2" w:rsidP="003C22C2">
      <w:pPr>
        <w:spacing w:after="0" w:line="240" w:lineRule="auto"/>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                                             Plataforma EVaed</w:t>
      </w:r>
    </w:p>
    <w:p w:rsidR="00505572" w:rsidRPr="00AE1BCE" w:rsidRDefault="00F774A7" w:rsidP="00505572">
      <w:pPr>
        <w:pStyle w:val="NormalWeb"/>
        <w:spacing w:before="0" w:beforeAutospacing="0" w:after="0" w:afterAutospacing="0"/>
        <w:ind w:left="709" w:hanging="1"/>
        <w:jc w:val="both"/>
      </w:pPr>
      <w:r w:rsidRPr="00AE1BCE">
        <w:t xml:space="preserve"> </w:t>
      </w:r>
      <w:r w:rsidR="00863B1B" w:rsidRPr="00AE1BCE">
        <w:t xml:space="preserve">                               </w:t>
      </w:r>
      <w:r w:rsidR="00505572" w:rsidRPr="00AE1BCE">
        <w:t xml:space="preserve">Tratamiento adecuado a </w:t>
      </w:r>
      <w:r w:rsidR="003C22C2" w:rsidRPr="00AE1BCE">
        <w:t>n</w:t>
      </w:r>
      <w:r w:rsidR="00505572" w:rsidRPr="00AE1BCE">
        <w:t>ivel de Soportes Físicos.</w:t>
      </w:r>
    </w:p>
    <w:p w:rsidR="008C32A4" w:rsidRPr="00AE1BCE" w:rsidRDefault="00F774A7" w:rsidP="004C4FD3">
      <w:pPr>
        <w:pStyle w:val="NormalWeb"/>
        <w:numPr>
          <w:ilvl w:val="0"/>
          <w:numId w:val="8"/>
        </w:numPr>
        <w:spacing w:before="0" w:beforeAutospacing="0" w:after="0" w:afterAutospacing="0"/>
        <w:jc w:val="both"/>
      </w:pPr>
      <w:r w:rsidRPr="00AE1BCE">
        <w:rPr>
          <w:b/>
        </w:rPr>
        <w:t xml:space="preserve"> </w:t>
      </w:r>
      <w:r w:rsidRPr="00AE1BCE">
        <w:rPr>
          <w:rFonts w:eastAsia="Times New Roman"/>
          <w:lang w:eastAsia="es-ES"/>
        </w:rPr>
        <w:t xml:space="preserve">Dos parciales: </w:t>
      </w:r>
    </w:p>
    <w:p w:rsidR="00BF5974" w:rsidRPr="00AE1BCE" w:rsidRDefault="00BF5974" w:rsidP="00BF5974">
      <w:pPr>
        <w:pStyle w:val="NormalWeb"/>
        <w:spacing w:before="0" w:beforeAutospacing="0" w:after="0" w:afterAutospacing="0"/>
        <w:ind w:left="1776"/>
        <w:jc w:val="both"/>
      </w:pPr>
    </w:p>
    <w:p w:rsidR="008C32A4" w:rsidRPr="00AE1BCE" w:rsidRDefault="008C32A4" w:rsidP="008C32A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 xml:space="preserve">Evaluación parcial 1º cuatrimestre: </w:t>
      </w:r>
    </w:p>
    <w:p w:rsidR="008C32A4" w:rsidRPr="00AE1BCE" w:rsidRDefault="008C32A4" w:rsidP="008C32A4">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ab/>
        <w:t xml:space="preserve">Presentación de: </w:t>
      </w:r>
    </w:p>
    <w:p w:rsidR="008C32A4" w:rsidRPr="00AE1BCE" w:rsidRDefault="008C32A4" w:rsidP="00364E09">
      <w:pPr>
        <w:spacing w:after="0" w:line="240" w:lineRule="auto"/>
        <w:rPr>
          <w:rFonts w:ascii="Times New Roman" w:hAnsi="Times New Roman" w:cs="Times New Roman"/>
          <w:b/>
          <w:sz w:val="24"/>
          <w:szCs w:val="24"/>
          <w:u w:val="single"/>
        </w:rPr>
      </w:pPr>
      <w:r w:rsidRPr="00AE1BCE">
        <w:rPr>
          <w:rFonts w:ascii="Times New Roman" w:hAnsi="Times New Roman" w:cs="Times New Roman"/>
          <w:sz w:val="24"/>
          <w:szCs w:val="24"/>
        </w:rPr>
        <w:t xml:space="preserve">Exploratorias </w:t>
      </w:r>
      <w:r w:rsidR="00364E09" w:rsidRPr="00AE1BCE">
        <w:rPr>
          <w:rFonts w:ascii="Times New Roman" w:hAnsi="Times New Roman" w:cs="Times New Roman"/>
          <w:sz w:val="24"/>
          <w:szCs w:val="24"/>
        </w:rPr>
        <w:t>conceptuales</w:t>
      </w:r>
      <w:r w:rsidRPr="00AE1BCE">
        <w:rPr>
          <w:rFonts w:ascii="Times New Roman" w:hAnsi="Times New Roman" w:cs="Times New Roman"/>
          <w:sz w:val="24"/>
          <w:szCs w:val="24"/>
        </w:rPr>
        <w:t>: Fichas</w:t>
      </w:r>
      <w:r w:rsidR="00364E09" w:rsidRPr="00AE1BCE">
        <w:rPr>
          <w:rFonts w:ascii="Times New Roman" w:hAnsi="Times New Roman" w:cs="Times New Roman"/>
          <w:sz w:val="24"/>
          <w:szCs w:val="24"/>
        </w:rPr>
        <w:t>: a)</w:t>
      </w:r>
      <w:r w:rsidRPr="00AE1BCE">
        <w:rPr>
          <w:rFonts w:ascii="Times New Roman" w:hAnsi="Times New Roman" w:cs="Times New Roman"/>
          <w:sz w:val="24"/>
          <w:szCs w:val="24"/>
        </w:rPr>
        <w:t xml:space="preserve"> información icónica</w:t>
      </w:r>
      <w:r w:rsidR="00364E09" w:rsidRPr="00AE1BCE">
        <w:rPr>
          <w:rFonts w:ascii="Times New Roman" w:hAnsi="Times New Roman" w:cs="Times New Roman"/>
          <w:sz w:val="24"/>
          <w:szCs w:val="24"/>
        </w:rPr>
        <w:t>/ filiaciones, b)</w:t>
      </w:r>
      <w:r w:rsidRPr="00AE1BCE">
        <w:rPr>
          <w:rFonts w:ascii="Times New Roman" w:hAnsi="Times New Roman" w:cs="Times New Roman"/>
          <w:sz w:val="24"/>
          <w:szCs w:val="24"/>
        </w:rPr>
        <w:t xml:space="preserve"> conceptual del posible </w:t>
      </w:r>
      <w:r w:rsidR="00364E09" w:rsidRPr="00AE1BCE">
        <w:rPr>
          <w:rFonts w:ascii="Times New Roman" w:hAnsi="Times New Roman" w:cs="Times New Roman"/>
          <w:sz w:val="24"/>
          <w:szCs w:val="24"/>
        </w:rPr>
        <w:t xml:space="preserve">horizonte u objetivo de trabajo; c) </w:t>
      </w:r>
      <w:r w:rsidRPr="00AE1BCE">
        <w:rPr>
          <w:rFonts w:ascii="Times New Roman" w:hAnsi="Times New Roman" w:cs="Times New Roman"/>
          <w:sz w:val="24"/>
          <w:szCs w:val="24"/>
        </w:rPr>
        <w:t xml:space="preserve">Exploratorias icónicas, morfológicas, </w:t>
      </w:r>
      <w:r w:rsidRPr="00AE1BCE">
        <w:rPr>
          <w:rFonts w:ascii="Times New Roman" w:hAnsi="Times New Roman" w:cs="Times New Roman"/>
          <w:sz w:val="24"/>
          <w:szCs w:val="24"/>
        </w:rPr>
        <w:lastRenderedPageBreak/>
        <w:t>comp</w:t>
      </w:r>
      <w:r w:rsidR="00364E09" w:rsidRPr="00AE1BCE">
        <w:rPr>
          <w:rFonts w:ascii="Times New Roman" w:hAnsi="Times New Roman" w:cs="Times New Roman"/>
          <w:sz w:val="24"/>
          <w:szCs w:val="24"/>
        </w:rPr>
        <w:t xml:space="preserve">ositivas, técnicas y expresivas; </w:t>
      </w:r>
      <w:r w:rsidRPr="00AE1BCE">
        <w:rPr>
          <w:rFonts w:ascii="Times New Roman" w:eastAsia="Times New Roman" w:hAnsi="Times New Roman" w:cs="Times New Roman"/>
          <w:sz w:val="24"/>
          <w:szCs w:val="24"/>
          <w:lang w:eastAsia="es-ES"/>
        </w:rPr>
        <w:t xml:space="preserve">Presentación de </w:t>
      </w:r>
      <w:r w:rsidR="00364E09" w:rsidRPr="00AE1BCE">
        <w:rPr>
          <w:rFonts w:ascii="Times New Roman" w:eastAsia="Times New Roman" w:hAnsi="Times New Roman" w:cs="Times New Roman"/>
          <w:sz w:val="24"/>
          <w:szCs w:val="24"/>
          <w:lang w:eastAsia="es-ES"/>
        </w:rPr>
        <w:t xml:space="preserve">los procesos de </w:t>
      </w:r>
      <w:r w:rsidRPr="00AE1BCE">
        <w:rPr>
          <w:rFonts w:ascii="Times New Roman" w:eastAsia="Times New Roman" w:hAnsi="Times New Roman" w:cs="Times New Roman"/>
          <w:sz w:val="24"/>
          <w:szCs w:val="24"/>
          <w:lang w:eastAsia="es-ES"/>
        </w:rPr>
        <w:t>bocetos y estudios que respalden l</w:t>
      </w:r>
      <w:r w:rsidR="00364E09" w:rsidRPr="00AE1BCE">
        <w:rPr>
          <w:rFonts w:ascii="Times New Roman" w:eastAsia="Times New Roman" w:hAnsi="Times New Roman" w:cs="Times New Roman"/>
          <w:sz w:val="24"/>
          <w:szCs w:val="24"/>
          <w:lang w:eastAsia="es-ES"/>
        </w:rPr>
        <w:t>a</w:t>
      </w:r>
      <w:r w:rsidRPr="00AE1BCE">
        <w:rPr>
          <w:rFonts w:ascii="Times New Roman" w:eastAsia="Times New Roman" w:hAnsi="Times New Roman" w:cs="Times New Roman"/>
          <w:sz w:val="24"/>
          <w:szCs w:val="24"/>
          <w:lang w:eastAsia="es-ES"/>
        </w:rPr>
        <w:t xml:space="preserve">s </w:t>
      </w:r>
      <w:r w:rsidR="00364E09" w:rsidRPr="00AE1BCE">
        <w:rPr>
          <w:rFonts w:ascii="Times New Roman" w:eastAsia="Times New Roman" w:hAnsi="Times New Roman" w:cs="Times New Roman"/>
          <w:sz w:val="24"/>
          <w:szCs w:val="24"/>
          <w:lang w:eastAsia="es-ES"/>
        </w:rPr>
        <w:t>piezas realizadas.</w:t>
      </w:r>
    </w:p>
    <w:p w:rsidR="008C32A4" w:rsidRPr="00AE1BCE" w:rsidRDefault="008C32A4" w:rsidP="008C32A4">
      <w:pPr>
        <w:pStyle w:val="NormalWeb"/>
        <w:spacing w:before="0" w:beforeAutospacing="0" w:after="0" w:afterAutospacing="0"/>
        <w:jc w:val="both"/>
      </w:pPr>
    </w:p>
    <w:p w:rsidR="008C32A4" w:rsidRPr="00AE1BCE" w:rsidRDefault="008C32A4" w:rsidP="008C32A4">
      <w:pPr>
        <w:spacing w:after="0" w:line="240" w:lineRule="auto"/>
        <w:rPr>
          <w:rFonts w:ascii="Times New Roman" w:hAnsi="Times New Roman" w:cs="Times New Roman"/>
          <w:b/>
          <w:sz w:val="24"/>
          <w:szCs w:val="24"/>
          <w:u w:val="single"/>
        </w:rPr>
      </w:pPr>
      <w:r w:rsidRPr="00AE1BCE">
        <w:rPr>
          <w:rFonts w:ascii="Times New Roman" w:hAnsi="Times New Roman" w:cs="Times New Roman"/>
          <w:b/>
          <w:sz w:val="24"/>
          <w:szCs w:val="24"/>
          <w:u w:val="single"/>
        </w:rPr>
        <w:t>Evaluación Parcial 2º cuatrimestre:</w:t>
      </w:r>
    </w:p>
    <w:p w:rsidR="00364E09" w:rsidRPr="00AE1BCE" w:rsidRDefault="00364E09" w:rsidP="00364E09">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Presentación de: </w:t>
      </w:r>
    </w:p>
    <w:p w:rsidR="00364E09" w:rsidRPr="00AE1BCE" w:rsidRDefault="00364E09" w:rsidP="00364E09">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Presentación del proceso y las piezas desarrolladas en el cuatrimestre.</w:t>
      </w:r>
    </w:p>
    <w:p w:rsidR="00364E09" w:rsidRPr="00AE1BCE" w:rsidRDefault="00364E09" w:rsidP="00364E09">
      <w:pPr>
        <w:spacing w:after="0" w:line="240" w:lineRule="auto"/>
        <w:rPr>
          <w:rFonts w:ascii="Times New Roman" w:hAnsi="Times New Roman" w:cs="Times New Roman"/>
          <w:b/>
          <w:sz w:val="24"/>
          <w:szCs w:val="24"/>
          <w:u w:val="single"/>
        </w:rPr>
      </w:pPr>
      <w:r w:rsidRPr="00AE1BCE">
        <w:rPr>
          <w:rFonts w:ascii="Times New Roman" w:hAnsi="Times New Roman" w:cs="Times New Roman"/>
          <w:sz w:val="24"/>
          <w:szCs w:val="24"/>
        </w:rPr>
        <w:t xml:space="preserve"> Avances en las Fichas: a) información icónica/ filiaciones, b) conceptual del posible horizonte u objetivo de trabajo; c) Exploratorias icónicas, morfológicas, compositivas, técnicas y expresivas; </w:t>
      </w:r>
      <w:r w:rsidRPr="00AE1BCE">
        <w:rPr>
          <w:rFonts w:ascii="Times New Roman" w:eastAsia="Times New Roman" w:hAnsi="Times New Roman" w:cs="Times New Roman"/>
          <w:sz w:val="24"/>
          <w:szCs w:val="24"/>
          <w:lang w:eastAsia="es-ES"/>
        </w:rPr>
        <w:t>Presentación de los procesos de bocetos y estudios que respalden las piezas realizadas.</w:t>
      </w:r>
    </w:p>
    <w:p w:rsidR="008C32A4" w:rsidRPr="00AE1BCE" w:rsidRDefault="008C32A4" w:rsidP="00416211">
      <w:pPr>
        <w:spacing w:after="0" w:line="240" w:lineRule="auto"/>
        <w:rPr>
          <w:rFonts w:ascii="Times New Roman" w:hAnsi="Times New Roman" w:cs="Times New Roman"/>
          <w:sz w:val="24"/>
          <w:szCs w:val="24"/>
        </w:rPr>
      </w:pPr>
      <w:r w:rsidRPr="00AE1BCE">
        <w:rPr>
          <w:rFonts w:ascii="Times New Roman" w:eastAsia="Times New Roman" w:hAnsi="Times New Roman" w:cs="Times New Roman"/>
          <w:sz w:val="24"/>
          <w:szCs w:val="24"/>
          <w:lang w:eastAsia="es-ES"/>
        </w:rPr>
        <w:t>Árbol de proyección.</w:t>
      </w:r>
    </w:p>
    <w:p w:rsidR="00C76015" w:rsidRPr="00AE1BCE" w:rsidRDefault="00C76015" w:rsidP="00000A5F">
      <w:pPr>
        <w:spacing w:after="0" w:line="240" w:lineRule="auto"/>
        <w:jc w:val="both"/>
        <w:rPr>
          <w:rFonts w:ascii="Times New Roman" w:eastAsia="Times New Roman" w:hAnsi="Times New Roman" w:cs="Times New Roman"/>
          <w:sz w:val="24"/>
          <w:szCs w:val="24"/>
          <w:lang w:eastAsia="es-ES"/>
        </w:rPr>
      </w:pPr>
    </w:p>
    <w:p w:rsidR="004217E4" w:rsidRPr="00AE1BCE" w:rsidRDefault="004217E4" w:rsidP="004217E4">
      <w:pPr>
        <w:spacing w:after="0" w:line="240" w:lineRule="auto"/>
        <w:jc w:val="both"/>
        <w:rPr>
          <w:rFonts w:ascii="Times New Roman" w:eastAsia="Times New Roman" w:hAnsi="Times New Roman" w:cs="Times New Roman"/>
          <w:sz w:val="24"/>
          <w:szCs w:val="24"/>
          <w:u w:val="single"/>
          <w:lang w:eastAsia="es-AR"/>
        </w:rPr>
      </w:pPr>
      <w:r w:rsidRPr="00AE1BCE">
        <w:rPr>
          <w:rFonts w:ascii="Times New Roman" w:eastAsia="Times New Roman" w:hAnsi="Times New Roman" w:cs="Times New Roman"/>
          <w:b/>
          <w:i/>
          <w:sz w:val="24"/>
          <w:szCs w:val="24"/>
          <w:u w:val="single"/>
          <w:lang w:eastAsia="es-ES"/>
        </w:rPr>
        <w:t>Examen final</w:t>
      </w:r>
      <w:r w:rsidRPr="00AE1BCE">
        <w:rPr>
          <w:rFonts w:ascii="Times New Roman" w:eastAsia="Times New Roman" w:hAnsi="Times New Roman" w:cs="Times New Roman"/>
          <w:sz w:val="24"/>
          <w:szCs w:val="24"/>
          <w:u w:val="single"/>
          <w:lang w:eastAsia="es-AR"/>
        </w:rPr>
        <w:t>:</w:t>
      </w:r>
      <w:r w:rsidRPr="00AE1BCE">
        <w:rPr>
          <w:rFonts w:ascii="Times New Roman" w:eastAsia="Times New Roman" w:hAnsi="Times New Roman" w:cs="Times New Roman"/>
          <w:sz w:val="24"/>
          <w:szCs w:val="24"/>
          <w:u w:val="single"/>
          <w:lang w:eastAsia="es-ES"/>
        </w:rPr>
        <w:t xml:space="preserve"> </w:t>
      </w:r>
    </w:p>
    <w:p w:rsidR="005F380D" w:rsidRPr="00AE1BCE" w:rsidRDefault="005F380D" w:rsidP="005F380D">
      <w:pPr>
        <w:autoSpaceDE w:val="0"/>
        <w:autoSpaceDN w:val="0"/>
        <w:adjustRightInd w:val="0"/>
        <w:spacing w:after="0" w:line="240" w:lineRule="auto"/>
        <w:ind w:left="708"/>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Cargar en el EVAed con 48 horas de anticipación a la fecha de exámen:</w:t>
      </w:r>
    </w:p>
    <w:p w:rsidR="005F380D" w:rsidRPr="00AE1BCE" w:rsidRDefault="005F380D" w:rsidP="005F380D">
      <w:pPr>
        <w:spacing w:after="0" w:line="240" w:lineRule="auto"/>
        <w:ind w:left="708"/>
        <w:jc w:val="both"/>
        <w:rPr>
          <w:rFonts w:ascii="Times New Roman" w:hAnsi="Times New Roman" w:cs="Times New Roman"/>
          <w:sz w:val="24"/>
          <w:szCs w:val="24"/>
        </w:rPr>
      </w:pPr>
      <w:r w:rsidRPr="00AE1BCE">
        <w:rPr>
          <w:rFonts w:ascii="Times New Roman" w:eastAsia="Times New Roman" w:hAnsi="Times New Roman" w:cs="Times New Roman"/>
          <w:sz w:val="24"/>
          <w:szCs w:val="24"/>
          <w:lang w:eastAsia="es-ES"/>
        </w:rPr>
        <w:t xml:space="preserve">Ficha A: Árbol de proyección, Ficha B: Proceso de exploratorias, Ficha C: Piezas realizadas Ficha D: </w:t>
      </w:r>
      <w:r w:rsidRPr="00AE1BCE">
        <w:rPr>
          <w:rFonts w:ascii="Times New Roman" w:hAnsi="Times New Roman" w:cs="Times New Roman"/>
          <w:sz w:val="24"/>
          <w:szCs w:val="24"/>
        </w:rPr>
        <w:t>Descripción breve del proyecto: Índice, Objetivos, marco referencial</w:t>
      </w:r>
      <w:r w:rsidRPr="00AE1BCE">
        <w:rPr>
          <w:rFonts w:ascii="Times New Roman" w:hAnsi="Times New Roman" w:cs="Times New Roman"/>
          <w:b/>
          <w:bCs/>
          <w:sz w:val="24"/>
          <w:szCs w:val="24"/>
        </w:rPr>
        <w:t xml:space="preserve"> </w:t>
      </w:r>
      <w:r w:rsidRPr="00AE1BCE">
        <w:rPr>
          <w:rFonts w:ascii="Times New Roman" w:hAnsi="Times New Roman" w:cs="Times New Roman"/>
          <w:sz w:val="24"/>
          <w:szCs w:val="24"/>
        </w:rPr>
        <w:t>y/o filiaciones, desarrollo; Bibliografía. (Entre 4 y 6 carillas A4; Times New Roman; Cuerpo 11; Interlineado  sencillo). Grado de claridad del pensamiento en la expresión visual y escrita. Normas APA. La actividad debe ser cargada en archivos PDF, en la Plataforma EVAed hasta 48 hs antes de la fecha del examen final.</w:t>
      </w:r>
    </w:p>
    <w:p w:rsidR="00490B74" w:rsidRPr="00AE1BCE" w:rsidRDefault="00AE1BCE" w:rsidP="00AE1BCE">
      <w:pPr>
        <w:pStyle w:val="NormalWeb"/>
        <w:spacing w:before="0" w:beforeAutospacing="0" w:after="0" w:afterAutospacing="0"/>
        <w:ind w:left="708"/>
        <w:jc w:val="both"/>
        <w:rPr>
          <w:rFonts w:eastAsia="Times New Roman"/>
          <w:lang w:eastAsia="es-AR"/>
        </w:rPr>
      </w:pPr>
      <w:r w:rsidRPr="00AE1BCE">
        <w:t xml:space="preserve">Presentar </w:t>
      </w:r>
      <w:r w:rsidR="003C22C2" w:rsidRPr="00AE1BCE">
        <w:t>un mínimo de seis</w:t>
      </w:r>
      <w:r w:rsidR="008472B5" w:rsidRPr="00AE1BCE">
        <w:t xml:space="preserve"> (</w:t>
      </w:r>
      <w:r w:rsidR="003C22C2" w:rsidRPr="00AE1BCE">
        <w:t>6</w:t>
      </w:r>
      <w:r w:rsidR="008472B5" w:rsidRPr="00AE1BCE">
        <w:t xml:space="preserve">) </w:t>
      </w:r>
      <w:r w:rsidR="00364E09" w:rsidRPr="00AE1BCE">
        <w:t>piezas</w:t>
      </w:r>
      <w:r w:rsidR="008472B5" w:rsidRPr="00AE1BCE">
        <w:t xml:space="preserve"> finales buscando </w:t>
      </w:r>
      <w:r w:rsidR="003C22C2" w:rsidRPr="00AE1BCE">
        <w:t>alcanzar en cada una</w:t>
      </w:r>
      <w:r w:rsidR="008472B5" w:rsidRPr="00AE1BCE">
        <w:t xml:space="preserve"> de ellos </w:t>
      </w:r>
      <w:r w:rsidR="00364E09" w:rsidRPr="00AE1BCE">
        <w:t xml:space="preserve">el </w:t>
      </w:r>
      <w:r w:rsidR="008472B5" w:rsidRPr="00AE1BCE">
        <w:t>carácter de obra. Podrán ser llevados a la manera de una serie o como trabajos independientes.</w:t>
      </w:r>
      <w:r w:rsidR="008472B5" w:rsidRPr="00AE1BCE">
        <w:rPr>
          <w:rFonts w:eastAsia="Times New Roman"/>
          <w:lang w:eastAsia="es-ES"/>
        </w:rPr>
        <w:t xml:space="preserve"> </w:t>
      </w:r>
      <w:r w:rsidRPr="00AE1BCE">
        <w:rPr>
          <w:rFonts w:eastAsia="Times New Roman"/>
          <w:lang w:eastAsia="es-ES"/>
        </w:rPr>
        <w:t>Se evaluará el m</w:t>
      </w:r>
      <w:r w:rsidRPr="00AE1BCE">
        <w:rPr>
          <w:rFonts w:eastAsia="Times New Roman"/>
          <w:lang w:eastAsia="es-AR"/>
        </w:rPr>
        <w:t>ontaje y</w:t>
      </w:r>
      <w:r w:rsidR="00490B74" w:rsidRPr="00AE1BCE">
        <w:rPr>
          <w:rFonts w:eastAsia="Times New Roman"/>
          <w:lang w:eastAsia="es-AR"/>
        </w:rPr>
        <w:t xml:space="preserve"> Presentación de la producción elaborada con cuidado y esmero, acorde con el nivel cursado. </w:t>
      </w:r>
    </w:p>
    <w:p w:rsidR="000146AC" w:rsidRPr="00AE1BCE" w:rsidRDefault="000146AC" w:rsidP="000146AC">
      <w:pPr>
        <w:spacing w:after="0" w:line="240" w:lineRule="auto"/>
        <w:ind w:left="708"/>
        <w:jc w:val="both"/>
        <w:rPr>
          <w:rFonts w:ascii="Times New Roman" w:hAnsi="Times New Roman" w:cs="Times New Roman"/>
          <w:sz w:val="24"/>
          <w:szCs w:val="24"/>
        </w:rPr>
      </w:pPr>
    </w:p>
    <w:p w:rsidR="00486BBB" w:rsidRPr="00AE1BCE" w:rsidRDefault="00486BBB" w:rsidP="000146AC">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El día del examen</w:t>
      </w:r>
      <w:r w:rsidR="006C0B8B" w:rsidRPr="00AE1BCE">
        <w:rPr>
          <w:rFonts w:ascii="Times New Roman" w:hAnsi="Times New Roman" w:cs="Times New Roman"/>
          <w:sz w:val="24"/>
          <w:szCs w:val="24"/>
        </w:rPr>
        <w:t xml:space="preserve"> el estudiante debe presentar</w:t>
      </w:r>
      <w:r w:rsidRPr="00AE1BCE">
        <w:rPr>
          <w:rFonts w:ascii="Times New Roman" w:hAnsi="Times New Roman" w:cs="Times New Roman"/>
          <w:sz w:val="24"/>
          <w:szCs w:val="24"/>
        </w:rPr>
        <w:t xml:space="preserve"> una síntesis del proceso desarrollado durante el año de manera oral acompañado por un PowerPoint u otro programa de presentación similar. (10 minutos). </w:t>
      </w:r>
    </w:p>
    <w:p w:rsidR="00B26D15" w:rsidRPr="00AE1BCE" w:rsidRDefault="00B26D15" w:rsidP="004217E4">
      <w:pPr>
        <w:spacing w:after="0" w:line="240" w:lineRule="auto"/>
        <w:jc w:val="both"/>
        <w:rPr>
          <w:rFonts w:ascii="Times New Roman" w:hAnsi="Times New Roman" w:cs="Times New Roman"/>
          <w:sz w:val="24"/>
          <w:szCs w:val="24"/>
        </w:rPr>
      </w:pPr>
    </w:p>
    <w:p w:rsidR="009E1577" w:rsidRPr="00AE1BCE" w:rsidRDefault="009E1577" w:rsidP="004217E4">
      <w:pPr>
        <w:spacing w:after="0" w:line="240" w:lineRule="auto"/>
        <w:jc w:val="both"/>
        <w:rPr>
          <w:rFonts w:ascii="Times New Roman" w:hAnsi="Times New Roman" w:cs="Times New Roman"/>
          <w:sz w:val="24"/>
          <w:szCs w:val="24"/>
        </w:rPr>
      </w:pPr>
    </w:p>
    <w:p w:rsidR="00873064" w:rsidRPr="00AE1BCE" w:rsidRDefault="00873064" w:rsidP="004217E4">
      <w:pPr>
        <w:spacing w:after="0" w:line="240" w:lineRule="auto"/>
        <w:jc w:val="both"/>
        <w:rPr>
          <w:rFonts w:ascii="Times New Roman" w:hAnsi="Times New Roman" w:cs="Times New Roman"/>
          <w:b/>
          <w:i/>
          <w:sz w:val="24"/>
          <w:szCs w:val="24"/>
          <w:u w:val="single"/>
        </w:rPr>
      </w:pPr>
    </w:p>
    <w:p w:rsidR="004217E4" w:rsidRPr="00AE1BCE" w:rsidRDefault="004217E4" w:rsidP="004217E4">
      <w:pPr>
        <w:spacing w:after="0" w:line="240" w:lineRule="auto"/>
        <w:jc w:val="both"/>
        <w:rPr>
          <w:rFonts w:ascii="Times New Roman" w:hAnsi="Times New Roman" w:cs="Times New Roman"/>
          <w:b/>
          <w:i/>
          <w:sz w:val="24"/>
          <w:szCs w:val="24"/>
          <w:u w:val="single"/>
        </w:rPr>
      </w:pPr>
      <w:r w:rsidRPr="00AE1BCE">
        <w:rPr>
          <w:rFonts w:ascii="Times New Roman" w:hAnsi="Times New Roman" w:cs="Times New Roman"/>
          <w:b/>
          <w:i/>
          <w:sz w:val="24"/>
          <w:szCs w:val="24"/>
          <w:u w:val="single"/>
        </w:rPr>
        <w:t xml:space="preserve">NIVEL II  </w:t>
      </w:r>
    </w:p>
    <w:p w:rsidR="004217E4" w:rsidRPr="00AE1BCE" w:rsidRDefault="004217E4" w:rsidP="004217E4">
      <w:pPr>
        <w:spacing w:after="0" w:line="240" w:lineRule="auto"/>
        <w:jc w:val="both"/>
        <w:rPr>
          <w:rFonts w:ascii="Times New Roman" w:hAnsi="Times New Roman" w:cs="Times New Roman"/>
          <w:b/>
          <w:i/>
          <w:sz w:val="24"/>
          <w:szCs w:val="24"/>
          <w:u w:val="single"/>
        </w:rPr>
      </w:pPr>
    </w:p>
    <w:p w:rsidR="004217E4" w:rsidRPr="00AE1BCE" w:rsidRDefault="004217E4" w:rsidP="004217E4">
      <w:pPr>
        <w:pStyle w:val="texto"/>
        <w:spacing w:line="240" w:lineRule="auto"/>
        <w:ind w:left="0"/>
        <w:jc w:val="both"/>
        <w:rPr>
          <w:rFonts w:eastAsia="MS Mincho"/>
          <w:b/>
          <w:i/>
          <w:sz w:val="24"/>
          <w:szCs w:val="24"/>
          <w:u w:val="single"/>
        </w:rPr>
      </w:pPr>
      <w:r w:rsidRPr="00AE1BCE">
        <w:rPr>
          <w:rFonts w:eastAsia="MS Mincho"/>
          <w:b/>
          <w:i/>
          <w:sz w:val="24"/>
          <w:szCs w:val="24"/>
          <w:u w:val="single"/>
        </w:rPr>
        <w:t>Objetivos específicos</w:t>
      </w:r>
    </w:p>
    <w:p w:rsidR="000C636F" w:rsidRPr="00AE1BCE" w:rsidRDefault="000C636F" w:rsidP="000C636F">
      <w:pPr>
        <w:pStyle w:val="Prrafodelista"/>
        <w:tabs>
          <w:tab w:val="left" w:pos="879"/>
        </w:tabs>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Inducir al estudiante a seleccionar los elementes definitivos y someterlos al momento axiológico y al momento hermenéutico.</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Estimular la actitud de investigación</w:t>
      </w:r>
      <w:r w:rsidR="00F0174D" w:rsidRPr="00AE1BCE">
        <w:rPr>
          <w:rFonts w:ascii="Times New Roman" w:hAnsi="Times New Roman" w:cs="Times New Roman"/>
          <w:sz w:val="24"/>
          <w:szCs w:val="24"/>
        </w:rPr>
        <w:t>, exploración y experimentación; la</w:t>
      </w:r>
      <w:r w:rsidRPr="00AE1BCE">
        <w:rPr>
          <w:rFonts w:ascii="Times New Roman" w:hAnsi="Times New Roman" w:cs="Times New Roman"/>
          <w:sz w:val="24"/>
          <w:szCs w:val="24"/>
        </w:rPr>
        <w:t xml:space="preserve"> actitud de compromiso a asumir por el cursante respecto al desarrollo de sus capacidades fácticas y el logro de excelencia técnica</w:t>
      </w:r>
      <w:r w:rsidR="00F0174D" w:rsidRPr="00AE1BCE">
        <w:rPr>
          <w:rFonts w:ascii="Times New Roman" w:hAnsi="Times New Roman" w:cs="Times New Roman"/>
          <w:sz w:val="24"/>
          <w:szCs w:val="24"/>
        </w:rPr>
        <w:t xml:space="preserve"> que devengan de las necesidades expresivas y de las particularidades de cada proyecto.</w:t>
      </w:r>
    </w:p>
    <w:p w:rsidR="00F0174D" w:rsidRPr="00AE1BCE" w:rsidRDefault="004217E4" w:rsidP="00F0174D">
      <w:pPr>
        <w:pStyle w:val="Prrafodelista"/>
        <w:tabs>
          <w:tab w:val="left" w:pos="879"/>
        </w:tabs>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Estimular a la sistematización por medio de fichas diversas del material producido: proceso de obra y fichajes conceptuales.</w:t>
      </w:r>
      <w:r w:rsidR="00F0174D" w:rsidRPr="00AE1BCE">
        <w:rPr>
          <w:rFonts w:ascii="Times New Roman" w:hAnsi="Times New Roman" w:cs="Times New Roman"/>
          <w:sz w:val="24"/>
          <w:szCs w:val="24"/>
        </w:rPr>
        <w:t xml:space="preserve"> </w:t>
      </w:r>
    </w:p>
    <w:p w:rsidR="006E5C6F" w:rsidRPr="00AE1BCE" w:rsidRDefault="006E5C6F" w:rsidP="006E5C6F">
      <w:pPr>
        <w:spacing w:after="0" w:line="240" w:lineRule="auto"/>
        <w:jc w:val="both"/>
        <w:rPr>
          <w:rFonts w:ascii="Times New Roman" w:hAnsi="Times New Roman" w:cs="Times New Roman"/>
          <w:b/>
          <w:sz w:val="24"/>
          <w:szCs w:val="24"/>
        </w:rPr>
      </w:pPr>
    </w:p>
    <w:p w:rsidR="000C636F" w:rsidRPr="00AE1BCE" w:rsidRDefault="000C636F" w:rsidP="004217E4">
      <w:pPr>
        <w:spacing w:after="0" w:line="240" w:lineRule="auto"/>
        <w:jc w:val="both"/>
        <w:rPr>
          <w:rFonts w:ascii="Times New Roman" w:hAnsi="Times New Roman" w:cs="Times New Roman"/>
          <w:b/>
          <w:sz w:val="24"/>
          <w:szCs w:val="24"/>
          <w:u w:val="single"/>
        </w:rPr>
      </w:pPr>
    </w:p>
    <w:p w:rsidR="004217E4" w:rsidRPr="00AE1BCE" w:rsidRDefault="004217E4" w:rsidP="004217E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Contenidos Conceptuales:</w:t>
      </w:r>
    </w:p>
    <w:p w:rsidR="00800289" w:rsidRPr="00AE1BCE" w:rsidRDefault="00800289" w:rsidP="00EE4137">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1º Cuatrimestre</w:t>
      </w:r>
    </w:p>
    <w:p w:rsidR="00430F10" w:rsidRPr="00AE1BCE" w:rsidRDefault="004217E4" w:rsidP="004217E4">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 xml:space="preserve">Unidad </w:t>
      </w:r>
      <w:r w:rsidR="00EE4137" w:rsidRPr="00AE1BCE">
        <w:rPr>
          <w:rFonts w:ascii="Times New Roman" w:hAnsi="Times New Roman" w:cs="Times New Roman"/>
          <w:b/>
          <w:sz w:val="24"/>
          <w:szCs w:val="24"/>
        </w:rPr>
        <w:t>1</w:t>
      </w:r>
    </w:p>
    <w:p w:rsidR="004217E4" w:rsidRPr="00AE1BCE" w:rsidRDefault="00601A88" w:rsidP="004217E4">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lastRenderedPageBreak/>
        <w:t>Etapa Crítica</w:t>
      </w:r>
      <w:r w:rsidR="004217E4" w:rsidRPr="00AE1BCE">
        <w:rPr>
          <w:rFonts w:ascii="Times New Roman" w:hAnsi="Times New Roman" w:cs="Times New Roman"/>
          <w:sz w:val="24"/>
          <w:szCs w:val="24"/>
        </w:rPr>
        <w:t xml:space="preserve">: Momento </w:t>
      </w:r>
      <w:r w:rsidR="000E15D9" w:rsidRPr="00AE1BCE">
        <w:rPr>
          <w:rFonts w:ascii="Times New Roman" w:hAnsi="Times New Roman" w:cs="Times New Roman"/>
          <w:sz w:val="24"/>
          <w:szCs w:val="24"/>
        </w:rPr>
        <w:t>Axiológico (o de valoración)</w:t>
      </w:r>
      <w:r w:rsidR="009A10C7" w:rsidRPr="00AE1BCE">
        <w:rPr>
          <w:rFonts w:ascii="Times New Roman" w:hAnsi="Times New Roman" w:cs="Times New Roman"/>
          <w:sz w:val="24"/>
          <w:szCs w:val="24"/>
        </w:rPr>
        <w:t>.</w:t>
      </w:r>
    </w:p>
    <w:p w:rsidR="00DC7202" w:rsidRPr="00AE1BCE" w:rsidRDefault="009A10C7" w:rsidP="00852C91">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Funciones de la imagen.</w:t>
      </w:r>
    </w:p>
    <w:p w:rsidR="009A10C7" w:rsidRPr="00AE1BCE" w:rsidRDefault="009A10C7" w:rsidP="009A10C7">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Medios de la imagen.</w:t>
      </w:r>
    </w:p>
    <w:p w:rsidR="00C70708" w:rsidRPr="00AE1BCE" w:rsidRDefault="00687E53" w:rsidP="00C70708">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2</w:t>
      </w:r>
    </w:p>
    <w:p w:rsidR="000C636F" w:rsidRPr="00AE1BCE" w:rsidRDefault="00687E53" w:rsidP="00C60298">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A</w:t>
      </w:r>
      <w:r w:rsidR="004217E4" w:rsidRPr="00AE1BCE">
        <w:rPr>
          <w:rFonts w:ascii="Times New Roman" w:hAnsi="Times New Roman" w:cs="Times New Roman"/>
          <w:sz w:val="24"/>
          <w:szCs w:val="24"/>
        </w:rPr>
        <w:t xml:space="preserve">lteración del campo plástico y re - adecuación estructural de la imagen. </w:t>
      </w:r>
    </w:p>
    <w:p w:rsidR="00EE4137" w:rsidRPr="00AE1BCE" w:rsidRDefault="00EE4137" w:rsidP="00C60298">
      <w:pPr>
        <w:spacing w:after="0" w:line="240" w:lineRule="auto"/>
        <w:ind w:left="708"/>
        <w:jc w:val="both"/>
        <w:rPr>
          <w:rFonts w:ascii="Times New Roman" w:hAnsi="Times New Roman" w:cs="Times New Roman"/>
          <w:sz w:val="24"/>
          <w:szCs w:val="24"/>
        </w:rPr>
      </w:pPr>
    </w:p>
    <w:p w:rsidR="00800289" w:rsidRPr="00AE1BCE" w:rsidRDefault="00800289" w:rsidP="00EE4137">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2º Cuatrimestre</w:t>
      </w:r>
    </w:p>
    <w:p w:rsidR="000C636F" w:rsidRPr="00AE1BCE" w:rsidRDefault="00687E53" w:rsidP="000C636F">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3</w:t>
      </w:r>
    </w:p>
    <w:p w:rsidR="000C636F" w:rsidRPr="00AE1BCE" w:rsidRDefault="000C636F" w:rsidP="000C636F">
      <w:pPr>
        <w:pStyle w:val="NormalWeb"/>
        <w:spacing w:before="0" w:beforeAutospacing="0" w:after="0" w:afterAutospacing="0"/>
        <w:ind w:firstLine="708"/>
        <w:jc w:val="both"/>
      </w:pPr>
      <w:r w:rsidRPr="00AE1BCE">
        <w:t xml:space="preserve">Etapa Crítica: Momento </w:t>
      </w:r>
      <w:r w:rsidR="00687E53" w:rsidRPr="00AE1BCE">
        <w:t>Hermenéutico</w:t>
      </w:r>
      <w:r w:rsidR="009A10C7" w:rsidRPr="00AE1BCE">
        <w:t>.</w:t>
      </w:r>
    </w:p>
    <w:p w:rsidR="00800289" w:rsidRPr="00AE1BCE" w:rsidRDefault="000C636F" w:rsidP="00852C91">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Relaciones sintácticas y semánticas</w:t>
      </w:r>
      <w:r w:rsidR="00BF5974" w:rsidRPr="00AE1BCE">
        <w:rPr>
          <w:rFonts w:ascii="Times New Roman" w:hAnsi="Times New Roman" w:cs="Times New Roman"/>
          <w:sz w:val="24"/>
          <w:szCs w:val="24"/>
        </w:rPr>
        <w:t>.</w:t>
      </w:r>
    </w:p>
    <w:p w:rsidR="00BF5974" w:rsidRPr="00AE1BCE" w:rsidRDefault="00231BCA" w:rsidP="00852C91">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Árbol</w:t>
      </w:r>
      <w:r w:rsidR="00BF5974" w:rsidRPr="00AE1BCE">
        <w:rPr>
          <w:rFonts w:ascii="Times New Roman" w:hAnsi="Times New Roman" w:cs="Times New Roman"/>
          <w:sz w:val="24"/>
          <w:szCs w:val="24"/>
        </w:rPr>
        <w:t xml:space="preserve"> de proyección.</w:t>
      </w:r>
    </w:p>
    <w:p w:rsidR="000C636F" w:rsidRPr="00AE1BCE" w:rsidRDefault="000C636F" w:rsidP="00DC7202">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 xml:space="preserve">Unidad </w:t>
      </w:r>
      <w:r w:rsidR="00687E53" w:rsidRPr="00AE1BCE">
        <w:rPr>
          <w:rFonts w:ascii="Times New Roman" w:hAnsi="Times New Roman" w:cs="Times New Roman"/>
          <w:b/>
          <w:sz w:val="24"/>
          <w:szCs w:val="24"/>
        </w:rPr>
        <w:t>4</w:t>
      </w:r>
    </w:p>
    <w:p w:rsidR="00687E53" w:rsidRPr="00AE1BCE" w:rsidRDefault="00687E53" w:rsidP="00687E53">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La significación en la imagen.</w:t>
      </w:r>
    </w:p>
    <w:p w:rsidR="00687E53" w:rsidRPr="00AE1BCE" w:rsidRDefault="00687E53" w:rsidP="00687E53">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El signo icónico</w:t>
      </w:r>
      <w:r w:rsidR="005A15AE" w:rsidRPr="00AE1BCE">
        <w:rPr>
          <w:rFonts w:ascii="Times New Roman" w:hAnsi="Times New Roman" w:cs="Times New Roman"/>
          <w:sz w:val="24"/>
          <w:szCs w:val="24"/>
        </w:rPr>
        <w:t xml:space="preserve"> / El signo plástico.</w:t>
      </w:r>
    </w:p>
    <w:p w:rsidR="00687E53" w:rsidRPr="00AE1BCE" w:rsidRDefault="00687E53" w:rsidP="00687E5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Niveles de análisis de la imagen.</w:t>
      </w:r>
    </w:p>
    <w:p w:rsidR="000C636F" w:rsidRPr="00AE1BCE" w:rsidRDefault="000C636F" w:rsidP="00687E53">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Concepto sobre transaccionalidad compleja.</w:t>
      </w:r>
    </w:p>
    <w:p w:rsidR="000C636F" w:rsidRPr="00AE1BCE" w:rsidRDefault="000C636F" w:rsidP="00687E53">
      <w:pPr>
        <w:pStyle w:val="Prrafodelista"/>
        <w:tabs>
          <w:tab w:val="left" w:pos="1890"/>
        </w:tabs>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Árboles de Proyección</w:t>
      </w:r>
    </w:p>
    <w:p w:rsidR="000C636F" w:rsidRPr="00AE1BCE" w:rsidRDefault="000C636F" w:rsidP="004217E4">
      <w:pPr>
        <w:pStyle w:val="Prrafodelista"/>
        <w:tabs>
          <w:tab w:val="left" w:pos="1890"/>
        </w:tabs>
        <w:spacing w:after="0" w:line="240" w:lineRule="auto"/>
        <w:jc w:val="both"/>
        <w:rPr>
          <w:rFonts w:ascii="Times New Roman" w:hAnsi="Times New Roman" w:cs="Times New Roman"/>
          <w:sz w:val="24"/>
          <w:szCs w:val="24"/>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Contenidos Procedimentales:</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Los contenidos procedimentales de estos niveles deberán ser los que devengan de las necesidades expresivas y de las particularidades de </w:t>
      </w:r>
      <w:r w:rsidR="00C60298" w:rsidRPr="00AE1BCE">
        <w:rPr>
          <w:rFonts w:ascii="Times New Roman" w:hAnsi="Times New Roman" w:cs="Times New Roman"/>
          <w:sz w:val="24"/>
          <w:szCs w:val="24"/>
        </w:rPr>
        <w:t>cada proyecto</w:t>
      </w:r>
      <w:r w:rsidRPr="00AE1BCE">
        <w:rPr>
          <w:rFonts w:ascii="Times New Roman" w:hAnsi="Times New Roman" w:cs="Times New Roman"/>
          <w:sz w:val="24"/>
          <w:szCs w:val="24"/>
        </w:rPr>
        <w:t>. Sus operatorias deberán corresponder a las numerosas y variadas posibilidades que emerjan de las necesidades expresivas de cada cursante.</w:t>
      </w:r>
    </w:p>
    <w:p w:rsidR="009A10C7" w:rsidRPr="00AE1BCE" w:rsidRDefault="00D6265C" w:rsidP="009A10C7">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w:t>
      </w:r>
    </w:p>
    <w:p w:rsidR="009A10C7" w:rsidRPr="00AE1BCE" w:rsidRDefault="009A10C7" w:rsidP="004217E4">
      <w:pPr>
        <w:pStyle w:val="Prrafodelista"/>
        <w:spacing w:after="0" w:line="240" w:lineRule="auto"/>
        <w:jc w:val="both"/>
        <w:rPr>
          <w:rFonts w:ascii="Times New Roman" w:hAnsi="Times New Roman" w:cs="Times New Roman"/>
          <w:sz w:val="24"/>
          <w:szCs w:val="24"/>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Contenidos Actitudinales:</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Motivar la actitud de investigación, exploración y experimentación.</w:t>
      </w:r>
    </w:p>
    <w:p w:rsidR="004217E4" w:rsidRPr="00AE1BCE" w:rsidRDefault="004217E4" w:rsidP="004217E4">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Actitud de compromiso a asumir por el estudiante respecto a la necesidad inexcusable de un desarrollo de sus capacidades fácticas y el logro de excelencia técnica.</w:t>
      </w:r>
    </w:p>
    <w:p w:rsidR="00215BCB" w:rsidRPr="00AE1BCE" w:rsidRDefault="00215BCB" w:rsidP="00215BCB">
      <w:pPr>
        <w:pStyle w:val="subti"/>
        <w:spacing w:line="240" w:lineRule="auto"/>
        <w:jc w:val="both"/>
        <w:rPr>
          <w:rFonts w:eastAsia="MS Mincho"/>
          <w:i w:val="0"/>
          <w:sz w:val="24"/>
          <w:szCs w:val="24"/>
        </w:rPr>
      </w:pPr>
    </w:p>
    <w:p w:rsidR="00D6265C" w:rsidRPr="00AE1BCE" w:rsidRDefault="00D6265C" w:rsidP="004217E4">
      <w:pPr>
        <w:pStyle w:val="subti"/>
        <w:spacing w:line="240" w:lineRule="auto"/>
        <w:jc w:val="both"/>
        <w:rPr>
          <w:rFonts w:eastAsia="MS Mincho"/>
          <w:i w:val="0"/>
          <w:sz w:val="24"/>
          <w:szCs w:val="24"/>
          <w:u w:val="single"/>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 xml:space="preserve">Metodología de trabajo </w:t>
      </w:r>
    </w:p>
    <w:p w:rsidR="004217E4" w:rsidRPr="00AE1BCE" w:rsidRDefault="004217E4" w:rsidP="004217E4">
      <w:pPr>
        <w:pStyle w:val="texto"/>
        <w:spacing w:line="240" w:lineRule="auto"/>
        <w:ind w:left="708"/>
        <w:jc w:val="both"/>
        <w:rPr>
          <w:rFonts w:eastAsia="MS Mincho"/>
          <w:sz w:val="24"/>
          <w:szCs w:val="24"/>
        </w:rPr>
      </w:pPr>
      <w:r w:rsidRPr="00AE1BCE">
        <w:rPr>
          <w:rFonts w:eastAsia="MS Mincho"/>
          <w:sz w:val="24"/>
          <w:szCs w:val="24"/>
        </w:rPr>
        <w:t>Se realizarán clases teóricas expositivas desarrollando los contenidos generales y clases específicas individuales, abordando los parámetros específicos</w:t>
      </w:r>
      <w:r w:rsidR="00054960" w:rsidRPr="00AE1BCE">
        <w:rPr>
          <w:rFonts w:eastAsia="MS Mincho"/>
          <w:sz w:val="24"/>
          <w:szCs w:val="24"/>
        </w:rPr>
        <w:t xml:space="preserve"> de cada proyecto en particular según </w:t>
      </w:r>
      <w:r w:rsidR="00054960" w:rsidRPr="00AE1BCE">
        <w:rPr>
          <w:sz w:val="24"/>
          <w:szCs w:val="24"/>
        </w:rPr>
        <w:t>las necesidades expresivas y</w:t>
      </w:r>
      <w:r w:rsidR="00215BCB" w:rsidRPr="00AE1BCE">
        <w:rPr>
          <w:sz w:val="24"/>
          <w:szCs w:val="24"/>
        </w:rPr>
        <w:t xml:space="preserve"> las particularidades de análisis</w:t>
      </w:r>
      <w:r w:rsidR="00054960" w:rsidRPr="00AE1BCE">
        <w:rPr>
          <w:sz w:val="24"/>
          <w:szCs w:val="24"/>
        </w:rPr>
        <w:t>.</w:t>
      </w:r>
    </w:p>
    <w:p w:rsidR="00D6265C" w:rsidRPr="00AE1BCE" w:rsidRDefault="00D6265C" w:rsidP="00D6265C">
      <w:pPr>
        <w:spacing w:after="0" w:line="240" w:lineRule="auto"/>
        <w:ind w:left="708"/>
        <w:jc w:val="both"/>
        <w:rPr>
          <w:rFonts w:ascii="Times New Roman" w:hAnsi="Times New Roman" w:cs="Times New Roman"/>
          <w:sz w:val="24"/>
          <w:szCs w:val="24"/>
        </w:rPr>
      </w:pPr>
      <w:r w:rsidRPr="00AE1BCE">
        <w:rPr>
          <w:rFonts w:ascii="Times New Roman" w:eastAsia="MS Mincho" w:hAnsi="Times New Roman" w:cs="Times New Roman"/>
          <w:sz w:val="24"/>
          <w:szCs w:val="24"/>
        </w:rPr>
        <w:t xml:space="preserve">Los estudiantes </w:t>
      </w:r>
      <w:r w:rsidR="004217E4" w:rsidRPr="00AE1BCE">
        <w:rPr>
          <w:rFonts w:ascii="Times New Roman" w:eastAsia="MS Mincho" w:hAnsi="Times New Roman" w:cs="Times New Roman"/>
          <w:sz w:val="24"/>
          <w:szCs w:val="24"/>
        </w:rPr>
        <w:t>confeccionará</w:t>
      </w:r>
      <w:r w:rsidRPr="00AE1BCE">
        <w:rPr>
          <w:rFonts w:ascii="Times New Roman" w:eastAsia="MS Mincho" w:hAnsi="Times New Roman" w:cs="Times New Roman"/>
          <w:sz w:val="24"/>
          <w:szCs w:val="24"/>
        </w:rPr>
        <w:t>n</w:t>
      </w:r>
      <w:r w:rsidR="004217E4" w:rsidRPr="00AE1BCE">
        <w:rPr>
          <w:rFonts w:ascii="Times New Roman" w:eastAsia="MS Mincho" w:hAnsi="Times New Roman" w:cs="Times New Roman"/>
          <w:sz w:val="24"/>
          <w:szCs w:val="24"/>
        </w:rPr>
        <w:t xml:space="preserve"> un </w:t>
      </w:r>
      <w:r w:rsidR="00054960" w:rsidRPr="00AE1BCE">
        <w:rPr>
          <w:rFonts w:ascii="Times New Roman" w:eastAsia="MS Mincho" w:hAnsi="Times New Roman" w:cs="Times New Roman"/>
          <w:sz w:val="24"/>
          <w:szCs w:val="24"/>
        </w:rPr>
        <w:t>diario de</w:t>
      </w:r>
      <w:r w:rsidR="004217E4" w:rsidRPr="00AE1BCE">
        <w:rPr>
          <w:rFonts w:ascii="Times New Roman" w:eastAsia="MS Mincho" w:hAnsi="Times New Roman" w:cs="Times New Roman"/>
          <w:sz w:val="24"/>
          <w:szCs w:val="24"/>
        </w:rPr>
        <w:t xml:space="preserve"> viaje (porfolio), </w:t>
      </w:r>
      <w:r w:rsidRPr="00AE1BCE">
        <w:rPr>
          <w:rFonts w:ascii="Times New Roman" w:eastAsia="MS Mincho" w:hAnsi="Times New Roman" w:cs="Times New Roman"/>
          <w:sz w:val="24"/>
          <w:szCs w:val="24"/>
        </w:rPr>
        <w:t xml:space="preserve">y </w:t>
      </w:r>
      <w:r w:rsidRPr="00AE1BCE">
        <w:rPr>
          <w:rFonts w:ascii="Times New Roman" w:hAnsi="Times New Roman" w:cs="Times New Roman"/>
          <w:sz w:val="24"/>
          <w:szCs w:val="24"/>
        </w:rPr>
        <w:t xml:space="preserve">diseñarán Árbol de proyección y fichas correspondientes al nivel II. </w:t>
      </w:r>
    </w:p>
    <w:p w:rsidR="004217E4" w:rsidRPr="00AE1BCE" w:rsidRDefault="004217E4" w:rsidP="004E7A3E">
      <w:pPr>
        <w:spacing w:after="0" w:line="240" w:lineRule="auto"/>
        <w:ind w:left="708"/>
        <w:jc w:val="both"/>
        <w:rPr>
          <w:rFonts w:ascii="Times New Roman" w:hAnsi="Times New Roman" w:cs="Times New Roman"/>
          <w:sz w:val="24"/>
          <w:szCs w:val="24"/>
        </w:rPr>
      </w:pPr>
      <w:r w:rsidRPr="00AE1BCE">
        <w:rPr>
          <w:rFonts w:ascii="Times New Roman" w:eastAsia="MS Mincho" w:hAnsi="Times New Roman" w:cs="Times New Roman"/>
          <w:sz w:val="24"/>
          <w:szCs w:val="24"/>
        </w:rPr>
        <w:t>Se realizará un seguimiento individual y o grupal permanente en el espacio áulico.</w:t>
      </w:r>
      <w:r w:rsidRPr="00AE1BCE">
        <w:rPr>
          <w:rFonts w:ascii="Times New Roman" w:hAnsi="Times New Roman" w:cs="Times New Roman"/>
          <w:sz w:val="24"/>
          <w:szCs w:val="24"/>
        </w:rPr>
        <w:t xml:space="preserve"> </w:t>
      </w:r>
    </w:p>
    <w:p w:rsidR="00215BCB" w:rsidRPr="00AE1BCE" w:rsidRDefault="00D6265C" w:rsidP="00D6265C">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 xml:space="preserve"> </w:t>
      </w:r>
      <w:r w:rsidR="00215BCB" w:rsidRPr="00AE1BCE">
        <w:rPr>
          <w:rFonts w:ascii="Times New Roman" w:hAnsi="Times New Roman" w:cs="Times New Roman"/>
          <w:sz w:val="24"/>
          <w:szCs w:val="24"/>
        </w:rPr>
        <w:t xml:space="preserve"> </w:t>
      </w:r>
    </w:p>
    <w:p w:rsidR="0027535B" w:rsidRPr="00AE1BCE" w:rsidRDefault="0027535B" w:rsidP="0027535B">
      <w:pPr>
        <w:pStyle w:val="subti"/>
        <w:spacing w:line="240" w:lineRule="auto"/>
        <w:jc w:val="both"/>
        <w:rPr>
          <w:rFonts w:eastAsia="MS Mincho"/>
          <w:i w:val="0"/>
          <w:sz w:val="24"/>
          <w:szCs w:val="24"/>
          <w:u w:val="single"/>
        </w:rPr>
      </w:pPr>
    </w:p>
    <w:p w:rsidR="0027535B" w:rsidRPr="00AE1BCE" w:rsidRDefault="0027535B" w:rsidP="0027535B">
      <w:pPr>
        <w:spacing w:after="0" w:line="240" w:lineRule="auto"/>
        <w:jc w:val="both"/>
        <w:rPr>
          <w:rFonts w:ascii="Times New Roman" w:hAnsi="Times New Roman" w:cs="Times New Roman"/>
          <w:sz w:val="24"/>
          <w:szCs w:val="24"/>
        </w:rPr>
      </w:pPr>
    </w:p>
    <w:p w:rsidR="004044DF" w:rsidRPr="00AE1BCE" w:rsidRDefault="004044DF" w:rsidP="004044DF">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 xml:space="preserve">Régimen de evaluación </w:t>
      </w:r>
    </w:p>
    <w:p w:rsidR="004044DF" w:rsidRPr="00AE1BCE" w:rsidRDefault="004044DF" w:rsidP="004044DF">
      <w:pPr>
        <w:spacing w:after="0" w:line="240" w:lineRule="auto"/>
        <w:ind w:left="708"/>
        <w:jc w:val="both"/>
        <w:rPr>
          <w:rFonts w:ascii="Times New Roman" w:eastAsia="MS Mincho" w:hAnsi="Times New Roman" w:cs="Times New Roman"/>
          <w:sz w:val="24"/>
          <w:szCs w:val="24"/>
        </w:rPr>
      </w:pPr>
      <w:r w:rsidRPr="00AE1BCE">
        <w:rPr>
          <w:rFonts w:ascii="Times New Roman" w:eastAsia="MS Mincho" w:hAnsi="Times New Roman" w:cs="Times New Roman"/>
          <w:b/>
          <w:sz w:val="24"/>
          <w:szCs w:val="24"/>
        </w:rPr>
        <w:t>Son de carácter de asistencia obligatoria en el espacio áulico:</w:t>
      </w:r>
      <w:r w:rsidRPr="00AE1BCE">
        <w:rPr>
          <w:rFonts w:ascii="Times New Roman" w:eastAsia="MS Mincho" w:hAnsi="Times New Roman" w:cs="Times New Roman"/>
          <w:sz w:val="24"/>
          <w:szCs w:val="24"/>
        </w:rPr>
        <w:t xml:space="preserve"> Las actividades    centradas en el taller que comprenden los espacios teóricos y las actividades de taller con una carga horaria de 6 hs. semanales. </w:t>
      </w:r>
    </w:p>
    <w:p w:rsidR="004044DF" w:rsidRPr="00AE1BCE" w:rsidRDefault="004044DF" w:rsidP="004044DF">
      <w:pPr>
        <w:spacing w:after="0" w:line="240" w:lineRule="auto"/>
        <w:ind w:left="708"/>
        <w:jc w:val="both"/>
        <w:rPr>
          <w:rFonts w:ascii="Times New Roman" w:hAnsi="Times New Roman" w:cs="Times New Roman"/>
          <w:b/>
          <w:sz w:val="24"/>
          <w:szCs w:val="24"/>
          <w:u w:val="single"/>
        </w:rPr>
      </w:pPr>
      <w:r w:rsidRPr="00AE1BCE">
        <w:rPr>
          <w:rFonts w:ascii="Times New Roman" w:eastAsia="MS Mincho" w:hAnsi="Times New Roman" w:cs="Times New Roman"/>
          <w:b/>
          <w:sz w:val="24"/>
          <w:szCs w:val="24"/>
        </w:rPr>
        <w:lastRenderedPageBreak/>
        <w:t>Son de carácter de asistencia no obligatoria en el espacio áulico:</w:t>
      </w:r>
      <w:r w:rsidRPr="00AE1BCE">
        <w:rPr>
          <w:rFonts w:ascii="Times New Roman" w:eastAsia="MS Mincho" w:hAnsi="Times New Roman" w:cs="Times New Roman"/>
          <w:sz w:val="24"/>
          <w:szCs w:val="24"/>
        </w:rPr>
        <w:t xml:space="preserve"> las actividades vinculadas a las actividades de campo que el estudiante puede desarrollar en Museos, Galerías, Centros Culturales, Bibliotecas y/o en su propio espacio.</w:t>
      </w:r>
    </w:p>
    <w:p w:rsidR="008D68A9" w:rsidRPr="00AE1BCE" w:rsidRDefault="00BF5974" w:rsidP="00BF5974">
      <w:pPr>
        <w:pStyle w:val="NormalWeb"/>
        <w:spacing w:before="0" w:beforeAutospacing="0" w:after="0" w:afterAutospacing="0"/>
        <w:ind w:left="709" w:hanging="1"/>
        <w:jc w:val="both"/>
      </w:pPr>
      <w:r w:rsidRPr="00AE1BCE">
        <w:rPr>
          <w:rFonts w:eastAsia="Times New Roman"/>
          <w:lang w:eastAsia="es-ES"/>
        </w:rPr>
        <w:t>La asignatura se inscribe en el régimen de examen final, previa aprobación de la cursada que comprende dos evaluaciones parciales, un</w:t>
      </w:r>
      <w:r w:rsidR="00416211" w:rsidRPr="00AE1BCE">
        <w:rPr>
          <w:rFonts w:eastAsia="Times New Roman"/>
          <w:lang w:eastAsia="es-ES"/>
        </w:rPr>
        <w:t>a</w:t>
      </w:r>
      <w:r w:rsidRPr="00AE1BCE">
        <w:rPr>
          <w:rFonts w:eastAsia="Times New Roman"/>
          <w:lang w:eastAsia="es-ES"/>
        </w:rPr>
        <w:t xml:space="preserve"> al finalizar el primer cuatrimestre y la segunda al finalizar el segundo cuatrimestre: </w:t>
      </w:r>
    </w:p>
    <w:p w:rsidR="004044DF" w:rsidRPr="00AE1BCE" w:rsidRDefault="004044DF" w:rsidP="004044DF">
      <w:pPr>
        <w:pStyle w:val="Prrafodelista"/>
        <w:numPr>
          <w:ilvl w:val="0"/>
          <w:numId w:val="9"/>
        </w:numPr>
        <w:tabs>
          <w:tab w:val="left" w:pos="0"/>
        </w:tabs>
        <w:spacing w:after="0" w:line="240" w:lineRule="auto"/>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La evaluación periódica que comprende: </w:t>
      </w:r>
    </w:p>
    <w:p w:rsidR="004044DF" w:rsidRPr="00AE1BCE" w:rsidRDefault="004044DF" w:rsidP="004044DF">
      <w:pPr>
        <w:spacing w:after="0" w:line="240" w:lineRule="auto"/>
        <w:ind w:left="709" w:hanging="1"/>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Participación en las actividades áulicas y de campo.</w:t>
      </w:r>
    </w:p>
    <w:p w:rsidR="004044DF" w:rsidRPr="00AE1BCE" w:rsidRDefault="004044DF" w:rsidP="004044DF">
      <w:pPr>
        <w:spacing w:after="0" w:line="240" w:lineRule="auto"/>
        <w:ind w:left="709" w:hanging="1"/>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Grado de desarrollo de capacidades investigativas. </w:t>
      </w:r>
    </w:p>
    <w:p w:rsidR="004044DF" w:rsidRPr="00AE1BCE" w:rsidRDefault="004044DF" w:rsidP="004044DF">
      <w:pPr>
        <w:spacing w:after="0" w:line="240" w:lineRule="auto"/>
        <w:ind w:left="709" w:hanging="1"/>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Cumplir con el </w:t>
      </w:r>
      <w:r w:rsidR="004E7A3E" w:rsidRPr="00AE1BCE">
        <w:rPr>
          <w:rFonts w:ascii="Times New Roman" w:eastAsia="Times New Roman" w:hAnsi="Times New Roman" w:cs="Times New Roman"/>
          <w:sz w:val="24"/>
          <w:szCs w:val="24"/>
          <w:lang w:eastAsia="es-ES"/>
        </w:rPr>
        <w:t>80</w:t>
      </w:r>
      <w:r w:rsidRPr="00AE1BCE">
        <w:rPr>
          <w:rFonts w:ascii="Times New Roman" w:eastAsia="Times New Roman" w:hAnsi="Times New Roman" w:cs="Times New Roman"/>
          <w:sz w:val="24"/>
          <w:szCs w:val="24"/>
          <w:lang w:eastAsia="es-ES"/>
        </w:rPr>
        <w:t xml:space="preserve"> % de asistencia.</w:t>
      </w:r>
    </w:p>
    <w:p w:rsidR="004044DF" w:rsidRPr="00AE1BCE" w:rsidRDefault="004044DF" w:rsidP="004044DF">
      <w:pPr>
        <w:spacing w:after="0" w:line="240" w:lineRule="auto"/>
        <w:ind w:left="709" w:hanging="1"/>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                             Entrega de la totalidad de los trabajos en tiempo y forma</w:t>
      </w:r>
      <w:r w:rsidR="00F17566" w:rsidRPr="00AE1BCE">
        <w:rPr>
          <w:rFonts w:ascii="Times New Roman" w:eastAsia="Times New Roman" w:hAnsi="Times New Roman" w:cs="Times New Roman"/>
          <w:sz w:val="24"/>
          <w:szCs w:val="24"/>
          <w:lang w:eastAsia="es-ES"/>
        </w:rPr>
        <w:t xml:space="preserve"> en la </w:t>
      </w:r>
    </w:p>
    <w:p w:rsidR="00F17566" w:rsidRPr="00AE1BCE" w:rsidRDefault="00F17566" w:rsidP="004044DF">
      <w:pPr>
        <w:spacing w:after="0" w:line="240" w:lineRule="auto"/>
        <w:ind w:left="709" w:hanging="1"/>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                             Plataforma EVAed. </w:t>
      </w:r>
    </w:p>
    <w:p w:rsidR="004044DF" w:rsidRPr="00AE1BCE" w:rsidRDefault="004044DF" w:rsidP="004044DF">
      <w:pPr>
        <w:pStyle w:val="NormalWeb"/>
        <w:spacing w:before="0" w:beforeAutospacing="0" w:after="0" w:afterAutospacing="0"/>
        <w:ind w:left="709" w:hanging="1"/>
        <w:jc w:val="both"/>
      </w:pPr>
      <w:r w:rsidRPr="00AE1BCE">
        <w:t xml:space="preserve">                             Tratamiento adecuado a Nivel de Soportes Físicos.</w:t>
      </w:r>
    </w:p>
    <w:p w:rsidR="008D68A9" w:rsidRPr="00AE1BCE" w:rsidRDefault="008D68A9" w:rsidP="008D68A9">
      <w:pPr>
        <w:pStyle w:val="NormalWeb"/>
        <w:spacing w:before="0" w:beforeAutospacing="0" w:after="0" w:afterAutospacing="0"/>
        <w:ind w:left="2328"/>
      </w:pPr>
      <w:r w:rsidRPr="00AE1BCE">
        <w:t xml:space="preserve">Grado de asimilación y puesta en práctica </w:t>
      </w:r>
      <w:r w:rsidR="004E7A3E" w:rsidRPr="00AE1BCE">
        <w:t>de Informaciones precedentes a nivel de expectativas i</w:t>
      </w:r>
      <w:r w:rsidRPr="00AE1BCE">
        <w:t>deológicas.</w:t>
      </w:r>
    </w:p>
    <w:p w:rsidR="008D68A9" w:rsidRPr="00AE1BCE" w:rsidRDefault="008D68A9" w:rsidP="008D68A9">
      <w:pPr>
        <w:pStyle w:val="NormalWeb"/>
        <w:spacing w:before="0" w:beforeAutospacing="0" w:after="0" w:afterAutospacing="0"/>
        <w:ind w:left="2328"/>
      </w:pPr>
      <w:r w:rsidRPr="00AE1BCE">
        <w:t xml:space="preserve">Comprensión en el tratamiento de </w:t>
      </w:r>
      <w:r w:rsidR="004E7A3E" w:rsidRPr="00AE1BCE">
        <w:t>nivel de e</w:t>
      </w:r>
      <w:r w:rsidRPr="00AE1BCE">
        <w:t xml:space="preserve">lementos </w:t>
      </w:r>
      <w:r w:rsidR="004E7A3E" w:rsidRPr="00AE1BCE">
        <w:t>d</w:t>
      </w:r>
      <w:r w:rsidRPr="00AE1BCE">
        <w:t xml:space="preserve">iferenciales del </w:t>
      </w:r>
      <w:r w:rsidR="004E7A3E" w:rsidRPr="00AE1BCE">
        <w:t>e</w:t>
      </w:r>
      <w:r w:rsidRPr="00AE1BCE">
        <w:t>je abordado.</w:t>
      </w:r>
    </w:p>
    <w:p w:rsidR="008D68A9" w:rsidRPr="00AE1BCE" w:rsidRDefault="004E7A3E" w:rsidP="008D68A9">
      <w:pPr>
        <w:pStyle w:val="NormalWeb"/>
        <w:spacing w:before="0" w:beforeAutospacing="0" w:after="0" w:afterAutospacing="0"/>
        <w:ind w:left="1621" w:firstLine="707"/>
        <w:jc w:val="both"/>
      </w:pPr>
      <w:r w:rsidRPr="00AE1BCE">
        <w:t>Grado de comprensión del nivel de r</w:t>
      </w:r>
      <w:r w:rsidR="008D68A9" w:rsidRPr="00AE1BCE">
        <w:t>elaciones sintagmáticas.</w:t>
      </w:r>
    </w:p>
    <w:p w:rsidR="00C84E76" w:rsidRPr="00AE1BCE" w:rsidRDefault="00C84E76" w:rsidP="00C84E76">
      <w:pPr>
        <w:spacing w:after="0" w:line="240" w:lineRule="auto"/>
        <w:ind w:left="2328" w:firstLine="1"/>
        <w:jc w:val="both"/>
        <w:rPr>
          <w:rFonts w:ascii="Times New Roman" w:eastAsia="Times New Roman" w:hAnsi="Times New Roman" w:cs="Times New Roman"/>
          <w:sz w:val="24"/>
          <w:szCs w:val="24"/>
          <w:lang w:eastAsia="es-AR"/>
        </w:rPr>
      </w:pPr>
      <w:r w:rsidRPr="00AE1BCE">
        <w:rPr>
          <w:rFonts w:ascii="Times New Roman" w:hAnsi="Times New Roman" w:cs="Times New Roman"/>
          <w:sz w:val="24"/>
          <w:szCs w:val="24"/>
        </w:rPr>
        <w:t>Grado de comprensión, reconocimiento y puesta en práctica de significados denotados (códigos y sub</w:t>
      </w:r>
      <w:r w:rsidR="00576F93" w:rsidRPr="00AE1BCE">
        <w:rPr>
          <w:rFonts w:ascii="Times New Roman" w:hAnsi="Times New Roman" w:cs="Times New Roman"/>
          <w:sz w:val="24"/>
          <w:szCs w:val="24"/>
        </w:rPr>
        <w:t xml:space="preserve"> </w:t>
      </w:r>
      <w:r w:rsidRPr="00AE1BCE">
        <w:rPr>
          <w:rFonts w:ascii="Times New Roman" w:hAnsi="Times New Roman" w:cs="Times New Roman"/>
          <w:sz w:val="24"/>
          <w:szCs w:val="24"/>
        </w:rPr>
        <w:t>códigos específicos) y de significados connotados (sistemas retóricos, sub</w:t>
      </w:r>
      <w:r w:rsidR="00576F93" w:rsidRPr="00AE1BCE">
        <w:rPr>
          <w:rFonts w:ascii="Times New Roman" w:hAnsi="Times New Roman" w:cs="Times New Roman"/>
          <w:sz w:val="24"/>
          <w:szCs w:val="24"/>
        </w:rPr>
        <w:t xml:space="preserve"> </w:t>
      </w:r>
      <w:r w:rsidRPr="00AE1BCE">
        <w:rPr>
          <w:rFonts w:ascii="Times New Roman" w:hAnsi="Times New Roman" w:cs="Times New Roman"/>
          <w:sz w:val="24"/>
          <w:szCs w:val="24"/>
        </w:rPr>
        <w:t>códigos estilísticos, repertorios iconográficos, etc.).</w:t>
      </w:r>
    </w:p>
    <w:p w:rsidR="00C84E76" w:rsidRPr="00AE1BCE" w:rsidRDefault="00C84E76" w:rsidP="008D68A9">
      <w:pPr>
        <w:pStyle w:val="NormalWeb"/>
        <w:spacing w:before="0" w:beforeAutospacing="0" w:after="0" w:afterAutospacing="0"/>
        <w:ind w:left="1621" w:firstLine="707"/>
        <w:jc w:val="both"/>
      </w:pPr>
    </w:p>
    <w:p w:rsidR="004044DF" w:rsidRPr="00AE1BCE" w:rsidRDefault="004044DF" w:rsidP="004044DF">
      <w:pPr>
        <w:pStyle w:val="NormalWeb"/>
        <w:numPr>
          <w:ilvl w:val="0"/>
          <w:numId w:val="9"/>
        </w:numPr>
        <w:spacing w:before="0" w:beforeAutospacing="0" w:after="0" w:afterAutospacing="0"/>
        <w:jc w:val="both"/>
      </w:pPr>
      <w:r w:rsidRPr="00AE1BCE">
        <w:rPr>
          <w:b/>
        </w:rPr>
        <w:t xml:space="preserve"> </w:t>
      </w:r>
      <w:r w:rsidR="00BF5974" w:rsidRPr="00AE1BCE">
        <w:rPr>
          <w:rFonts w:eastAsia="Times New Roman"/>
          <w:lang w:eastAsia="es-ES"/>
        </w:rPr>
        <w:t>Dos parciales:</w:t>
      </w:r>
    </w:p>
    <w:p w:rsidR="004217E4" w:rsidRPr="00AE1BCE" w:rsidRDefault="004217E4" w:rsidP="004217E4">
      <w:pPr>
        <w:pStyle w:val="NormalWeb"/>
        <w:spacing w:before="0" w:beforeAutospacing="0" w:after="0" w:afterAutospacing="0"/>
        <w:ind w:left="708"/>
      </w:pPr>
      <w:r w:rsidRPr="00AE1BCE">
        <w:t xml:space="preserve"> </w:t>
      </w:r>
    </w:p>
    <w:p w:rsidR="00BF5974" w:rsidRPr="00AE1BCE" w:rsidRDefault="00BF5974" w:rsidP="00BF5974">
      <w:pPr>
        <w:pStyle w:val="NormalWeb"/>
        <w:spacing w:before="0" w:beforeAutospacing="0" w:after="0" w:afterAutospacing="0"/>
        <w:rPr>
          <w:b/>
          <w:u w:val="single"/>
        </w:rPr>
      </w:pPr>
      <w:r w:rsidRPr="00AE1BCE">
        <w:rPr>
          <w:b/>
          <w:u w:val="single"/>
        </w:rPr>
        <w:t>Evaluación parcial 1º cuatrimestre:</w:t>
      </w:r>
    </w:p>
    <w:p w:rsidR="00BF5974" w:rsidRPr="00AE1BCE" w:rsidRDefault="00BF5974" w:rsidP="00BF5974">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-Presentación del proceso y las piezas desarrolladas en el cuatrimestre (Exploratorias icónicas, morfológicas, compositivas, técnicas y expresivas).</w:t>
      </w:r>
    </w:p>
    <w:p w:rsidR="00BF5974" w:rsidRPr="00AE1BCE" w:rsidRDefault="00BF5974" w:rsidP="00BF5974">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-Presentación de Fichas: Conceptuales Citas; Bibliografía; Antecedentes mediatos e inmediatos; Fuentes Icónicas; Análisis de las piezas presentadas, etc.).</w:t>
      </w:r>
    </w:p>
    <w:p w:rsidR="00BF5974" w:rsidRPr="00AE1BCE" w:rsidRDefault="00BF5974" w:rsidP="00BF5974">
      <w:pPr>
        <w:spacing w:after="0" w:line="240" w:lineRule="auto"/>
        <w:ind w:firstLine="708"/>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AR"/>
        </w:rPr>
        <w:t>-Árbol de proyección.</w:t>
      </w:r>
    </w:p>
    <w:p w:rsidR="00BF5974" w:rsidRPr="00AE1BCE" w:rsidRDefault="00BF5974" w:rsidP="004217E4">
      <w:pPr>
        <w:pStyle w:val="NormalWeb"/>
        <w:spacing w:before="0" w:beforeAutospacing="0" w:after="0" w:afterAutospacing="0"/>
        <w:ind w:left="708"/>
      </w:pPr>
    </w:p>
    <w:p w:rsidR="00BF5974" w:rsidRPr="00AE1BCE" w:rsidRDefault="00BF5974" w:rsidP="00BF5974">
      <w:pPr>
        <w:pStyle w:val="NormalWeb"/>
        <w:spacing w:before="0" w:beforeAutospacing="0" w:after="0" w:afterAutospacing="0"/>
        <w:rPr>
          <w:b/>
          <w:u w:val="single"/>
        </w:rPr>
      </w:pPr>
      <w:r w:rsidRPr="00AE1BCE">
        <w:rPr>
          <w:b/>
          <w:u w:val="single"/>
        </w:rPr>
        <w:t>Evaluación parcial 2º cuatrimestre:</w:t>
      </w:r>
    </w:p>
    <w:p w:rsidR="00A81B28" w:rsidRPr="00AE1BCE" w:rsidRDefault="00A81B28" w:rsidP="00A81B28">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Presentación del proceso y las piezas desarrolladas en el cuatrimestre (Exploratorias icónicas, morfológicas, compositivas, técnicas y expresivas).</w:t>
      </w:r>
    </w:p>
    <w:p w:rsidR="00A81B28" w:rsidRPr="00AE1BCE" w:rsidRDefault="00A81B28" w:rsidP="00A81B28">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Presentación de Fichas: Conceptuales Citas; Bibliografía; Antecedentes mediatos e inmediatos; Fuentes Icónicas; Análisis de las piezas presentadas, etc.).</w:t>
      </w:r>
    </w:p>
    <w:p w:rsidR="00A81B28" w:rsidRPr="00AE1BCE" w:rsidRDefault="00A81B28" w:rsidP="00A81B28">
      <w:pPr>
        <w:pStyle w:val="NormalWeb"/>
        <w:spacing w:before="0" w:beforeAutospacing="0" w:after="0" w:afterAutospacing="0"/>
        <w:ind w:firstLine="708"/>
        <w:rPr>
          <w:rFonts w:eastAsia="Times New Roman"/>
          <w:lang w:eastAsia="es-AR"/>
        </w:rPr>
      </w:pPr>
      <w:r w:rsidRPr="00AE1BCE">
        <w:rPr>
          <w:rFonts w:eastAsia="Times New Roman"/>
          <w:lang w:eastAsia="es-AR"/>
        </w:rPr>
        <w:t>Árbol de proyección.</w:t>
      </w:r>
    </w:p>
    <w:p w:rsidR="00302AE4" w:rsidRPr="00AE1BCE" w:rsidRDefault="00302AE4" w:rsidP="00A81B28">
      <w:pPr>
        <w:pStyle w:val="NormalWeb"/>
        <w:spacing w:before="0" w:beforeAutospacing="0" w:after="0" w:afterAutospacing="0"/>
        <w:ind w:firstLine="708"/>
        <w:rPr>
          <w:rFonts w:eastAsia="Times New Roman"/>
          <w:lang w:eastAsia="es-AR"/>
        </w:rPr>
      </w:pPr>
    </w:p>
    <w:p w:rsidR="00302AE4" w:rsidRPr="00AE1BCE" w:rsidRDefault="00302AE4" w:rsidP="00A81B28">
      <w:pPr>
        <w:pStyle w:val="NormalWeb"/>
        <w:spacing w:before="0" w:beforeAutospacing="0" w:after="0" w:afterAutospacing="0"/>
        <w:ind w:firstLine="708"/>
        <w:rPr>
          <w:b/>
          <w:u w:val="single"/>
        </w:rPr>
      </w:pPr>
    </w:p>
    <w:p w:rsidR="00BF5974" w:rsidRPr="00AE1BCE" w:rsidRDefault="00BF5974" w:rsidP="004217E4">
      <w:pPr>
        <w:pStyle w:val="NormalWeb"/>
        <w:spacing w:before="0" w:beforeAutospacing="0" w:after="0" w:afterAutospacing="0"/>
        <w:ind w:left="708"/>
      </w:pPr>
    </w:p>
    <w:p w:rsidR="004217E4" w:rsidRPr="00AE1BCE" w:rsidRDefault="004217E4" w:rsidP="004217E4">
      <w:pPr>
        <w:spacing w:after="0" w:line="240" w:lineRule="auto"/>
        <w:jc w:val="both"/>
        <w:rPr>
          <w:rFonts w:ascii="Times New Roman" w:hAnsi="Times New Roman" w:cs="Times New Roman"/>
          <w:sz w:val="24"/>
          <w:szCs w:val="24"/>
          <w:u w:val="single"/>
        </w:rPr>
      </w:pPr>
      <w:r w:rsidRPr="00AE1BCE">
        <w:rPr>
          <w:rFonts w:ascii="Times New Roman" w:hAnsi="Times New Roman" w:cs="Times New Roman"/>
          <w:b/>
          <w:i/>
          <w:sz w:val="24"/>
          <w:szCs w:val="24"/>
          <w:u w:val="single"/>
        </w:rPr>
        <w:t xml:space="preserve">Examen final: </w:t>
      </w:r>
    </w:p>
    <w:p w:rsidR="005F380D" w:rsidRPr="00AE1BCE" w:rsidRDefault="005F380D" w:rsidP="00F17566">
      <w:pPr>
        <w:autoSpaceDE w:val="0"/>
        <w:autoSpaceDN w:val="0"/>
        <w:adjustRightInd w:val="0"/>
        <w:spacing w:after="0" w:line="240" w:lineRule="auto"/>
        <w:ind w:left="708"/>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Cargar en el EVAed con 48 horas de anticipación a la fecha de exámen:</w:t>
      </w:r>
    </w:p>
    <w:p w:rsidR="00F17566" w:rsidRPr="00AE1BCE" w:rsidRDefault="003B5B7E" w:rsidP="00F17566">
      <w:pPr>
        <w:autoSpaceDE w:val="0"/>
        <w:autoSpaceDN w:val="0"/>
        <w:adjustRightInd w:val="0"/>
        <w:spacing w:after="0" w:line="240" w:lineRule="auto"/>
        <w:ind w:left="708"/>
        <w:jc w:val="both"/>
        <w:rPr>
          <w:rFonts w:ascii="Times New Roman" w:eastAsia="Times New Roman" w:hAnsi="Times New Roman" w:cs="Times New Roman"/>
          <w:bCs/>
          <w:sz w:val="24"/>
          <w:szCs w:val="24"/>
          <w:lang w:eastAsia="es-AR"/>
        </w:rPr>
      </w:pPr>
      <w:r w:rsidRPr="00AE1BCE">
        <w:rPr>
          <w:rFonts w:ascii="Times New Roman" w:eastAsia="Times New Roman" w:hAnsi="Times New Roman" w:cs="Times New Roman"/>
          <w:sz w:val="24"/>
          <w:szCs w:val="24"/>
          <w:lang w:eastAsia="es-ES"/>
        </w:rPr>
        <w:t xml:space="preserve">Ficha A: Árbol de proyección, Ficha B: Proceso de exploratorias, Ficha C: Piezas realizadas Ficha D: </w:t>
      </w:r>
      <w:r w:rsidR="00C94D89" w:rsidRPr="00AE1BCE">
        <w:rPr>
          <w:rFonts w:ascii="Times New Roman" w:eastAsia="Times New Roman" w:hAnsi="Times New Roman" w:cs="Times New Roman"/>
          <w:sz w:val="24"/>
          <w:szCs w:val="24"/>
          <w:lang w:eastAsia="es-ES"/>
        </w:rPr>
        <w:t xml:space="preserve">Presentación de avances del proyecto tentativo: a) </w:t>
      </w:r>
      <w:r w:rsidR="00C94D89" w:rsidRPr="00AE1BCE">
        <w:rPr>
          <w:rFonts w:ascii="Times New Roman" w:eastAsia="Times New Roman" w:hAnsi="Times New Roman" w:cs="Times New Roman"/>
          <w:sz w:val="24"/>
          <w:szCs w:val="24"/>
          <w:lang w:eastAsia="es-ES"/>
        </w:rPr>
        <w:lastRenderedPageBreak/>
        <w:t>Alcances obtenidos en l</w:t>
      </w:r>
      <w:r w:rsidR="00C83FE3" w:rsidRPr="00AE1BCE">
        <w:rPr>
          <w:rFonts w:ascii="Times New Roman" w:eastAsia="Times New Roman" w:hAnsi="Times New Roman" w:cs="Times New Roman"/>
          <w:sz w:val="24"/>
          <w:szCs w:val="24"/>
          <w:lang w:eastAsia="es-ES"/>
        </w:rPr>
        <w:t>o</w:t>
      </w:r>
      <w:r w:rsidR="00C94D89" w:rsidRPr="00AE1BCE">
        <w:rPr>
          <w:rFonts w:ascii="Times New Roman" w:eastAsia="Times New Roman" w:hAnsi="Times New Roman" w:cs="Times New Roman"/>
          <w:sz w:val="24"/>
          <w:szCs w:val="24"/>
          <w:lang w:eastAsia="es-ES"/>
        </w:rPr>
        <w:t xml:space="preserve">s procesos de producción y fichajes. b) </w:t>
      </w:r>
      <w:r w:rsidR="00F17566" w:rsidRPr="00AE1BCE">
        <w:rPr>
          <w:rFonts w:ascii="Times New Roman" w:hAnsi="Times New Roman" w:cs="Times New Roman"/>
          <w:sz w:val="24"/>
          <w:szCs w:val="24"/>
        </w:rPr>
        <w:t>INDICE;</w:t>
      </w:r>
      <w:r w:rsidRPr="00AE1BCE">
        <w:rPr>
          <w:rFonts w:ascii="Times New Roman" w:hAnsi="Times New Roman" w:cs="Times New Roman"/>
          <w:sz w:val="24"/>
          <w:szCs w:val="24"/>
        </w:rPr>
        <w:t xml:space="preserve"> </w:t>
      </w:r>
      <w:r w:rsidR="00F17566" w:rsidRPr="00AE1BCE">
        <w:rPr>
          <w:rFonts w:ascii="Times New Roman" w:hAnsi="Times New Roman" w:cs="Times New Roman"/>
          <w:sz w:val="24"/>
          <w:szCs w:val="24"/>
        </w:rPr>
        <w:t>INTRODUCCIÓN;  FUNDAMENTACIÓN; ESTADO DE LA CUESTIÓN; Posible ENCUADRE TEÓRICO O MARCO TEÓRICO; Posible MARCO REFERENCIAL / FILIACIONES E INSCRIPCIONES(obras-referente, filiaciones o inscripciones);  DESARROLLO;</w:t>
      </w:r>
      <w:r w:rsidR="00F17566" w:rsidRPr="00AE1BCE">
        <w:rPr>
          <w:rFonts w:ascii="Times New Roman" w:eastAsia="Times New Roman" w:hAnsi="Times New Roman" w:cs="Times New Roman"/>
          <w:b/>
          <w:bCs/>
          <w:sz w:val="24"/>
          <w:szCs w:val="24"/>
          <w:lang w:eastAsia="es-AR"/>
        </w:rPr>
        <w:t xml:space="preserve"> </w:t>
      </w:r>
      <w:r w:rsidR="00F17566" w:rsidRPr="00AE1BCE">
        <w:rPr>
          <w:rFonts w:ascii="Times New Roman" w:eastAsia="Times New Roman" w:hAnsi="Times New Roman" w:cs="Times New Roman"/>
          <w:bCs/>
          <w:sz w:val="24"/>
          <w:szCs w:val="24"/>
          <w:lang w:eastAsia="es-AR"/>
        </w:rPr>
        <w:t xml:space="preserve">BIBLIOGRAFÍA. </w:t>
      </w:r>
      <w:r w:rsidR="00F17566" w:rsidRPr="00AE1BCE">
        <w:rPr>
          <w:rFonts w:ascii="Times New Roman" w:eastAsia="Times New Roman" w:hAnsi="Times New Roman" w:cs="Times New Roman"/>
          <w:b/>
          <w:bCs/>
          <w:sz w:val="24"/>
          <w:szCs w:val="24"/>
          <w:lang w:eastAsia="es-AR"/>
        </w:rPr>
        <w:t xml:space="preserve">(Entre 18 y 25 carillas hoja tamaño A4; Times New Roman; Cuerpo 11; </w:t>
      </w:r>
      <w:r w:rsidR="00F17566" w:rsidRPr="00AE1BCE">
        <w:rPr>
          <w:rFonts w:ascii="Times New Roman" w:eastAsia="Times New Roman" w:hAnsi="Times New Roman" w:cs="Times New Roman"/>
          <w:bCs/>
          <w:sz w:val="24"/>
          <w:szCs w:val="24"/>
          <w:lang w:eastAsia="es-AR"/>
        </w:rPr>
        <w:t xml:space="preserve">Interlineado sencillo). </w:t>
      </w:r>
    </w:p>
    <w:p w:rsidR="00C94D89" w:rsidRPr="00AE1BCE" w:rsidRDefault="005F380D" w:rsidP="005F380D">
      <w:pPr>
        <w:spacing w:after="0" w:line="240" w:lineRule="auto"/>
        <w:ind w:left="708"/>
        <w:jc w:val="both"/>
        <w:rPr>
          <w:rFonts w:ascii="Times New Roman" w:eastAsia="Times New Roman" w:hAnsi="Times New Roman" w:cs="Times New Roman"/>
          <w:sz w:val="24"/>
          <w:szCs w:val="24"/>
          <w:lang w:eastAsia="es-ES"/>
        </w:rPr>
      </w:pPr>
      <w:r w:rsidRPr="00AE1BCE">
        <w:rPr>
          <w:rFonts w:ascii="Times New Roman" w:hAnsi="Times New Roman" w:cs="Times New Roman"/>
          <w:sz w:val="24"/>
          <w:szCs w:val="24"/>
        </w:rPr>
        <w:t>Se evaluará el g</w:t>
      </w:r>
      <w:r w:rsidR="00C94D89" w:rsidRPr="00AE1BCE">
        <w:rPr>
          <w:rFonts w:ascii="Times New Roman" w:hAnsi="Times New Roman" w:cs="Times New Roman"/>
          <w:sz w:val="24"/>
          <w:szCs w:val="24"/>
        </w:rPr>
        <w:t xml:space="preserve">rado de comprensión y compromiso en la aplicación de un Método </w:t>
      </w:r>
      <w:r w:rsidR="00EE4248" w:rsidRPr="00AE1BCE">
        <w:rPr>
          <w:rFonts w:ascii="Times New Roman" w:hAnsi="Times New Roman" w:cs="Times New Roman"/>
          <w:sz w:val="24"/>
          <w:szCs w:val="24"/>
        </w:rPr>
        <w:t>de investigación</w:t>
      </w:r>
      <w:r w:rsidR="00C94D89" w:rsidRPr="00AE1BCE">
        <w:rPr>
          <w:rFonts w:ascii="Times New Roman" w:hAnsi="Times New Roman" w:cs="Times New Roman"/>
          <w:sz w:val="24"/>
          <w:szCs w:val="24"/>
        </w:rPr>
        <w:t xml:space="preserve"> en Artes</w:t>
      </w:r>
      <w:r w:rsidRPr="00AE1BCE">
        <w:rPr>
          <w:rFonts w:ascii="Times New Roman" w:hAnsi="Times New Roman" w:cs="Times New Roman"/>
          <w:sz w:val="24"/>
          <w:szCs w:val="24"/>
        </w:rPr>
        <w:t xml:space="preserve"> Visuales a Proyectos propios y el g</w:t>
      </w:r>
      <w:r w:rsidR="00C94D89" w:rsidRPr="00AE1BCE">
        <w:rPr>
          <w:rFonts w:ascii="Times New Roman" w:hAnsi="Times New Roman" w:cs="Times New Roman"/>
          <w:sz w:val="24"/>
          <w:szCs w:val="24"/>
        </w:rPr>
        <w:t xml:space="preserve">rado de claridad del pensamiento en la expresión visual y escrita. </w:t>
      </w:r>
      <w:r w:rsidR="00C94D89" w:rsidRPr="00AE1BCE">
        <w:rPr>
          <w:rFonts w:ascii="Times New Roman" w:eastAsia="Times New Roman" w:hAnsi="Times New Roman" w:cs="Times New Roman"/>
          <w:sz w:val="24"/>
          <w:szCs w:val="24"/>
          <w:lang w:eastAsia="es-AR"/>
        </w:rPr>
        <w:t xml:space="preserve"> </w:t>
      </w:r>
    </w:p>
    <w:p w:rsidR="00C94D89" w:rsidRPr="00AE1BCE" w:rsidRDefault="00C94D89" w:rsidP="00C94D89">
      <w:pPr>
        <w:pStyle w:val="Prrafodelista"/>
        <w:spacing w:after="0" w:line="240" w:lineRule="auto"/>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AR"/>
        </w:rPr>
        <w:t xml:space="preserve">Presentación de la producción elaborada con cuidado y esmero, acorde con el nivel cursado. </w:t>
      </w:r>
    </w:p>
    <w:p w:rsidR="009E1577" w:rsidRPr="00AE1BCE" w:rsidRDefault="009E1577" w:rsidP="00C94D89">
      <w:pPr>
        <w:pStyle w:val="Prrafodelista"/>
        <w:spacing w:after="0" w:line="240" w:lineRule="auto"/>
        <w:jc w:val="both"/>
        <w:rPr>
          <w:rFonts w:ascii="Times New Roman" w:eastAsia="Times New Roman" w:hAnsi="Times New Roman" w:cs="Times New Roman"/>
          <w:sz w:val="24"/>
          <w:szCs w:val="24"/>
          <w:lang w:eastAsia="es-AR"/>
        </w:rPr>
      </w:pPr>
    </w:p>
    <w:p w:rsidR="004E7A3E" w:rsidRPr="00AE1BCE" w:rsidRDefault="004E7A3E" w:rsidP="004E7A3E">
      <w:pPr>
        <w:pStyle w:val="Prrafodelista"/>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bCs/>
          <w:sz w:val="24"/>
          <w:szCs w:val="24"/>
          <w:lang w:eastAsia="es-AR"/>
        </w:rPr>
        <w:t>El día del exame</w:t>
      </w:r>
      <w:r w:rsidR="006C0B8B" w:rsidRPr="00AE1BCE">
        <w:rPr>
          <w:rFonts w:ascii="Times New Roman" w:eastAsia="Times New Roman" w:hAnsi="Times New Roman" w:cs="Times New Roman"/>
          <w:bCs/>
          <w:sz w:val="24"/>
          <w:szCs w:val="24"/>
          <w:lang w:eastAsia="es-AR"/>
        </w:rPr>
        <w:t>n el estudiante debe presentar</w:t>
      </w:r>
      <w:r w:rsidRPr="00AE1BCE">
        <w:rPr>
          <w:rFonts w:ascii="Times New Roman" w:eastAsia="Times New Roman" w:hAnsi="Times New Roman" w:cs="Times New Roman"/>
          <w:bCs/>
          <w:sz w:val="24"/>
          <w:szCs w:val="24"/>
          <w:lang w:eastAsia="es-AR"/>
        </w:rPr>
        <w:t xml:space="preserve"> una síntesis del proceso desarrollado durante el año de manera oral acompañado por un PowerPoint u otro programa de presentación similar. (10 minutos). </w:t>
      </w:r>
    </w:p>
    <w:p w:rsidR="009E1577" w:rsidRPr="00AE1BCE" w:rsidRDefault="009E1577" w:rsidP="00C94D89">
      <w:pPr>
        <w:pStyle w:val="Prrafodelista"/>
        <w:spacing w:after="0" w:line="240" w:lineRule="auto"/>
        <w:jc w:val="both"/>
        <w:rPr>
          <w:rFonts w:ascii="Times New Roman" w:eastAsia="Times New Roman" w:hAnsi="Times New Roman" w:cs="Times New Roman"/>
          <w:color w:val="FF0000"/>
          <w:sz w:val="24"/>
          <w:szCs w:val="24"/>
          <w:lang w:eastAsia="es-AR"/>
        </w:rPr>
      </w:pPr>
    </w:p>
    <w:p w:rsidR="00302AE4" w:rsidRPr="00AE1BCE" w:rsidRDefault="00302AE4" w:rsidP="00C94D89">
      <w:pPr>
        <w:pStyle w:val="Prrafodelista"/>
        <w:spacing w:after="0" w:line="240" w:lineRule="auto"/>
        <w:jc w:val="both"/>
        <w:rPr>
          <w:rFonts w:ascii="Times New Roman" w:eastAsia="Times New Roman" w:hAnsi="Times New Roman" w:cs="Times New Roman"/>
          <w:sz w:val="24"/>
          <w:szCs w:val="24"/>
          <w:lang w:eastAsia="es-AR"/>
        </w:rPr>
      </w:pPr>
    </w:p>
    <w:p w:rsidR="004217E4" w:rsidRPr="00AE1BCE" w:rsidRDefault="005F7B78" w:rsidP="004217E4">
      <w:pPr>
        <w:pStyle w:val="texto"/>
        <w:spacing w:line="240" w:lineRule="auto"/>
        <w:ind w:left="0"/>
        <w:jc w:val="both"/>
        <w:rPr>
          <w:b/>
          <w:i/>
          <w:sz w:val="24"/>
          <w:szCs w:val="24"/>
          <w:u w:val="single"/>
        </w:rPr>
      </w:pPr>
      <w:r w:rsidRPr="00AE1BCE">
        <w:rPr>
          <w:b/>
          <w:i/>
          <w:sz w:val="24"/>
          <w:szCs w:val="24"/>
          <w:u w:val="single"/>
        </w:rPr>
        <w:t>NIVEL III</w:t>
      </w:r>
    </w:p>
    <w:p w:rsidR="004217E4" w:rsidRPr="00AE1BCE" w:rsidRDefault="004217E4" w:rsidP="004217E4">
      <w:pPr>
        <w:pStyle w:val="texto"/>
        <w:spacing w:line="240" w:lineRule="auto"/>
        <w:ind w:left="0"/>
        <w:jc w:val="both"/>
        <w:rPr>
          <w:rFonts w:eastAsia="MS Mincho"/>
          <w:b/>
          <w:i/>
          <w:sz w:val="24"/>
          <w:szCs w:val="24"/>
          <w:u w:val="single"/>
        </w:rPr>
      </w:pPr>
    </w:p>
    <w:p w:rsidR="004217E4" w:rsidRPr="00AE1BCE" w:rsidRDefault="004217E4" w:rsidP="004217E4">
      <w:pPr>
        <w:pStyle w:val="texto"/>
        <w:spacing w:line="240" w:lineRule="auto"/>
        <w:ind w:left="0"/>
        <w:jc w:val="both"/>
        <w:rPr>
          <w:rFonts w:eastAsia="MS Mincho"/>
          <w:b/>
          <w:i/>
          <w:sz w:val="24"/>
          <w:szCs w:val="24"/>
          <w:u w:val="single"/>
        </w:rPr>
      </w:pPr>
      <w:r w:rsidRPr="00AE1BCE">
        <w:rPr>
          <w:rFonts w:eastAsia="MS Mincho"/>
          <w:b/>
          <w:i/>
          <w:sz w:val="24"/>
          <w:szCs w:val="24"/>
          <w:u w:val="single"/>
        </w:rPr>
        <w:t>Objetivos específicos</w:t>
      </w:r>
    </w:p>
    <w:p w:rsidR="004217E4" w:rsidRPr="00AE1BCE" w:rsidRDefault="004217E4" w:rsidP="004217E4">
      <w:pPr>
        <w:pStyle w:val="Prrafodelista"/>
        <w:tabs>
          <w:tab w:val="left" w:pos="879"/>
        </w:tabs>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Desarrollo de la etapa de síntesis creadora</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Estimular la actitud de compromiso a asumir por el cursante respecto a la necesidad de un desarrollo de sus capacidades fácticas y el logro de excelencia técnica que devengan de las necesidades expresivas y de las particularidades de </w:t>
      </w:r>
      <w:r w:rsidR="00EE4248" w:rsidRPr="00AE1BCE">
        <w:rPr>
          <w:rFonts w:ascii="Times New Roman" w:hAnsi="Times New Roman" w:cs="Times New Roman"/>
          <w:sz w:val="24"/>
          <w:szCs w:val="24"/>
        </w:rPr>
        <w:t>cada proyecto</w:t>
      </w:r>
      <w:r w:rsidRPr="00AE1BCE">
        <w:rPr>
          <w:rFonts w:ascii="Times New Roman" w:hAnsi="Times New Roman" w:cs="Times New Roman"/>
          <w:sz w:val="24"/>
          <w:szCs w:val="24"/>
        </w:rPr>
        <w:t>.</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Desarrollo adlativo y culminación de los contenidos de los niveles precedentes que definen la producción </w:t>
      </w:r>
      <w:r w:rsidR="00D65F2D" w:rsidRPr="00AE1BCE">
        <w:rPr>
          <w:rFonts w:ascii="Times New Roman" w:hAnsi="Times New Roman" w:cs="Times New Roman"/>
          <w:sz w:val="24"/>
          <w:szCs w:val="24"/>
        </w:rPr>
        <w:t xml:space="preserve">desarrollada desde el dibujo y </w:t>
      </w:r>
      <w:r w:rsidRPr="00AE1BCE">
        <w:rPr>
          <w:rFonts w:ascii="Times New Roman" w:hAnsi="Times New Roman" w:cs="Times New Roman"/>
          <w:sz w:val="24"/>
          <w:szCs w:val="24"/>
        </w:rPr>
        <w:t>todos sus posibles alcances en función de poder configurar un pensamiento visual propio.</w:t>
      </w:r>
    </w:p>
    <w:p w:rsidR="004217E4" w:rsidRPr="00AE1BCE" w:rsidRDefault="004217E4" w:rsidP="004217E4">
      <w:pPr>
        <w:pStyle w:val="Prrafodelista"/>
        <w:tabs>
          <w:tab w:val="left" w:pos="879"/>
        </w:tabs>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Sistematización por medio de fichas del material producido: proceso de obra y fichajes conceptuales incorporados a la plataforma de trabajo.</w:t>
      </w:r>
    </w:p>
    <w:p w:rsidR="004217E4" w:rsidRPr="00AE1BCE" w:rsidRDefault="004217E4" w:rsidP="004217E4">
      <w:pPr>
        <w:pStyle w:val="Prrafodelista"/>
        <w:tabs>
          <w:tab w:val="left" w:pos="879"/>
        </w:tabs>
        <w:spacing w:after="0" w:line="240" w:lineRule="auto"/>
        <w:jc w:val="both"/>
        <w:rPr>
          <w:rFonts w:ascii="Times New Roman" w:hAnsi="Times New Roman" w:cs="Times New Roman"/>
          <w:sz w:val="24"/>
          <w:szCs w:val="24"/>
        </w:rPr>
      </w:pPr>
    </w:p>
    <w:p w:rsidR="004217E4" w:rsidRPr="00AE1BCE" w:rsidRDefault="004217E4" w:rsidP="004217E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Contenidos Conceptuales:</w:t>
      </w:r>
    </w:p>
    <w:p w:rsidR="0094771E" w:rsidRPr="00AE1BCE" w:rsidRDefault="0094771E" w:rsidP="004217E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Primer cuatrimestre:</w:t>
      </w:r>
    </w:p>
    <w:p w:rsidR="004217E4" w:rsidRPr="00AE1BCE" w:rsidRDefault="004217E4" w:rsidP="004217E4">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 xml:space="preserve">Unidad </w:t>
      </w:r>
      <w:r w:rsidR="0094771E" w:rsidRPr="00AE1BCE">
        <w:rPr>
          <w:rFonts w:ascii="Times New Roman" w:hAnsi="Times New Roman" w:cs="Times New Roman"/>
          <w:b/>
          <w:sz w:val="24"/>
          <w:szCs w:val="24"/>
        </w:rPr>
        <w:t>1</w:t>
      </w:r>
    </w:p>
    <w:p w:rsidR="00B26D15" w:rsidRPr="00AE1BCE" w:rsidRDefault="006C0B8B"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Desarrollo de proyectos </w:t>
      </w:r>
    </w:p>
    <w:p w:rsidR="004217E4" w:rsidRPr="00AE1BCE" w:rsidRDefault="004217E4" w:rsidP="004217E4">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 xml:space="preserve">Unidad </w:t>
      </w:r>
      <w:r w:rsidR="00E10E79" w:rsidRPr="00AE1BCE">
        <w:rPr>
          <w:rFonts w:ascii="Times New Roman" w:hAnsi="Times New Roman" w:cs="Times New Roman"/>
          <w:b/>
          <w:sz w:val="24"/>
          <w:szCs w:val="24"/>
        </w:rPr>
        <w:t>2</w:t>
      </w:r>
    </w:p>
    <w:p w:rsidR="008A7973" w:rsidRPr="00AE1BCE" w:rsidRDefault="008A7973" w:rsidP="008A7973">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Etapa de síntesis Creadora – Momento creativo: El proceso creador.</w:t>
      </w:r>
    </w:p>
    <w:p w:rsidR="008A7973" w:rsidRPr="00AE1BCE" w:rsidRDefault="008A7973" w:rsidP="008A7973">
      <w:pPr>
        <w:pStyle w:val="Prrafodelista"/>
        <w:spacing w:after="0" w:line="240" w:lineRule="auto"/>
        <w:jc w:val="both"/>
        <w:rPr>
          <w:rFonts w:ascii="Times New Roman" w:hAnsi="Times New Roman" w:cs="Times New Roman"/>
          <w:sz w:val="24"/>
          <w:szCs w:val="24"/>
        </w:rPr>
      </w:pPr>
    </w:p>
    <w:p w:rsidR="00B26D15" w:rsidRPr="00AE1BCE" w:rsidRDefault="00B26D15" w:rsidP="00B26D15">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Segundo Cuatrimestre:</w:t>
      </w:r>
    </w:p>
    <w:p w:rsidR="008A7973" w:rsidRPr="00AE1BCE" w:rsidRDefault="008A7973" w:rsidP="008A7973">
      <w:pPr>
        <w:spacing w:after="0" w:line="240" w:lineRule="auto"/>
        <w:jc w:val="both"/>
        <w:rPr>
          <w:rFonts w:ascii="Times New Roman" w:hAnsi="Times New Roman" w:cs="Times New Roman"/>
          <w:b/>
          <w:sz w:val="24"/>
          <w:szCs w:val="24"/>
        </w:rPr>
      </w:pPr>
      <w:r w:rsidRPr="00AE1BCE">
        <w:rPr>
          <w:rFonts w:ascii="Times New Roman" w:hAnsi="Times New Roman" w:cs="Times New Roman"/>
          <w:b/>
          <w:sz w:val="24"/>
          <w:szCs w:val="24"/>
        </w:rPr>
        <w:tab/>
        <w:t>Unidad 3</w:t>
      </w:r>
    </w:p>
    <w:p w:rsidR="00E10E79" w:rsidRPr="00AE1BCE" w:rsidRDefault="00E10E79" w:rsidP="00E10E79">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Proceso de obra, riqueza de medios, profundidad de pensamiento, afiatamiento de sus</w:t>
      </w:r>
      <w:r w:rsidR="002B696B" w:rsidRPr="00AE1BCE">
        <w:rPr>
          <w:rFonts w:ascii="Times New Roman" w:hAnsi="Times New Roman" w:cs="Times New Roman"/>
          <w:sz w:val="24"/>
          <w:szCs w:val="24"/>
        </w:rPr>
        <w:t xml:space="preserve"> posibilidades fácticas, etc.</w:t>
      </w:r>
    </w:p>
    <w:p w:rsidR="008A7973" w:rsidRPr="00AE1BCE" w:rsidRDefault="00E10E79" w:rsidP="00E10E79">
      <w:pPr>
        <w:spacing w:after="0" w:line="240" w:lineRule="auto"/>
        <w:ind w:firstLine="708"/>
        <w:jc w:val="both"/>
        <w:rPr>
          <w:rFonts w:ascii="Times New Roman" w:hAnsi="Times New Roman" w:cs="Times New Roman"/>
          <w:sz w:val="24"/>
          <w:szCs w:val="24"/>
        </w:rPr>
      </w:pPr>
      <w:r w:rsidRPr="00AE1BCE">
        <w:rPr>
          <w:rFonts w:ascii="Times New Roman" w:hAnsi="Times New Roman" w:cs="Times New Roman"/>
          <w:sz w:val="24"/>
          <w:szCs w:val="24"/>
        </w:rPr>
        <w:t>-Árbol de proyección</w:t>
      </w:r>
    </w:p>
    <w:p w:rsidR="008A7973" w:rsidRPr="00AE1BCE" w:rsidRDefault="008A7973" w:rsidP="008A7973">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b/>
          <w:sz w:val="24"/>
          <w:szCs w:val="24"/>
        </w:rPr>
        <w:t>Unidad 4</w:t>
      </w:r>
    </w:p>
    <w:p w:rsidR="00941243" w:rsidRPr="00AE1BCE" w:rsidRDefault="008A7973" w:rsidP="00941243">
      <w:pPr>
        <w:pStyle w:val="Prrafodelista"/>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-Avances para proyecto de graduación: </w:t>
      </w:r>
      <w:r w:rsidR="00941243" w:rsidRPr="00AE1BCE">
        <w:rPr>
          <w:rFonts w:ascii="Times New Roman" w:hAnsi="Times New Roman" w:cs="Times New Roman"/>
          <w:sz w:val="24"/>
          <w:szCs w:val="24"/>
        </w:rPr>
        <w:t xml:space="preserve">Avances para proyecto de graduación: INDICE; INTRODUCCIÓN; FUNDAMENTACIÓN; ESTADO DE LA CUESTIÓN; ENCUADRE TEÓRICO O MARCO TEÓRICO; MARCO </w:t>
      </w:r>
      <w:r w:rsidR="00941243" w:rsidRPr="00AE1BCE">
        <w:rPr>
          <w:rFonts w:ascii="Times New Roman" w:hAnsi="Times New Roman" w:cs="Times New Roman"/>
          <w:sz w:val="24"/>
          <w:szCs w:val="24"/>
        </w:rPr>
        <w:lastRenderedPageBreak/>
        <w:t>REFERENCIAL / FILIACIONES E INSCRIPCIONES</w:t>
      </w:r>
      <w:r w:rsidR="006C0B8B" w:rsidRPr="00AE1BCE">
        <w:rPr>
          <w:rFonts w:ascii="Times New Roman" w:hAnsi="Times New Roman" w:cs="Times New Roman"/>
          <w:sz w:val="24"/>
          <w:szCs w:val="24"/>
        </w:rPr>
        <w:t xml:space="preserve"> </w:t>
      </w:r>
      <w:r w:rsidR="00941243" w:rsidRPr="00AE1BCE">
        <w:rPr>
          <w:rFonts w:ascii="Times New Roman" w:hAnsi="Times New Roman" w:cs="Times New Roman"/>
          <w:sz w:val="24"/>
          <w:szCs w:val="24"/>
        </w:rPr>
        <w:t>(obras-referente, filiaciones o inscripciones); DESARROLLO; CONCLUSIÓN; BIBLIOGRAFÍA; ARBOL DE PROYECCCIÓN.</w:t>
      </w:r>
    </w:p>
    <w:p w:rsidR="008A7973" w:rsidRPr="00AE1BCE" w:rsidRDefault="008A7973" w:rsidP="00941243">
      <w:pPr>
        <w:spacing w:after="0" w:line="240" w:lineRule="auto"/>
        <w:ind w:left="708"/>
        <w:jc w:val="both"/>
        <w:rPr>
          <w:rFonts w:ascii="Times New Roman" w:hAnsi="Times New Roman" w:cs="Times New Roman"/>
          <w:b/>
          <w:sz w:val="24"/>
          <w:szCs w:val="24"/>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Contenidos Procedimentales:</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Desarrollo de la Etapa de síntesis Creadora.</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Sistematización de fichas y documentación sobre conceptos, procesos y procedimientos desarrollados en los niveles precedentes dirigiendo sus intenciones a la concreción de su trabajo de graduación. </w:t>
      </w:r>
    </w:p>
    <w:p w:rsidR="00231BCA" w:rsidRPr="00AE1BCE" w:rsidRDefault="00231BCA" w:rsidP="004217E4">
      <w:pPr>
        <w:pStyle w:val="Prrafodelista"/>
        <w:spacing w:after="0" w:line="240" w:lineRule="auto"/>
        <w:jc w:val="both"/>
        <w:rPr>
          <w:rFonts w:ascii="Times New Roman" w:hAnsi="Times New Roman" w:cs="Times New Roman"/>
          <w:sz w:val="24"/>
          <w:szCs w:val="24"/>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Contenidos Actitudinales:</w:t>
      </w:r>
    </w:p>
    <w:p w:rsidR="004217E4" w:rsidRPr="00AE1BCE" w:rsidRDefault="004217E4" w:rsidP="004217E4">
      <w:pPr>
        <w:pStyle w:val="Prrafodelista"/>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Desarrollo Adlativo y culminación de los contenidos actitudinales de los niveles precedentes a los que se sumará un cambio de mirada, apertura y grado de aceptación a nuevos abordajes en la producción del dibujo y todos sus posibles alcances en función de poder configurar un pensamiento visual propio.</w:t>
      </w:r>
    </w:p>
    <w:p w:rsidR="004217E4" w:rsidRPr="00AE1BCE" w:rsidRDefault="004217E4" w:rsidP="004217E4">
      <w:pPr>
        <w:pStyle w:val="subti"/>
        <w:spacing w:line="240" w:lineRule="auto"/>
        <w:jc w:val="both"/>
        <w:rPr>
          <w:rFonts w:eastAsia="MS Mincho"/>
          <w:i w:val="0"/>
          <w:sz w:val="24"/>
          <w:szCs w:val="24"/>
        </w:rPr>
      </w:pPr>
    </w:p>
    <w:p w:rsidR="004217E4" w:rsidRPr="00AE1BCE" w:rsidRDefault="004217E4" w:rsidP="004217E4">
      <w:pPr>
        <w:pStyle w:val="subti"/>
        <w:spacing w:line="240" w:lineRule="auto"/>
        <w:jc w:val="both"/>
        <w:rPr>
          <w:rFonts w:eastAsia="MS Mincho"/>
          <w:i w:val="0"/>
          <w:sz w:val="24"/>
          <w:szCs w:val="24"/>
          <w:u w:val="single"/>
        </w:rPr>
      </w:pPr>
      <w:r w:rsidRPr="00AE1BCE">
        <w:rPr>
          <w:rFonts w:eastAsia="MS Mincho"/>
          <w:i w:val="0"/>
          <w:sz w:val="24"/>
          <w:szCs w:val="24"/>
          <w:u w:val="single"/>
        </w:rPr>
        <w:t xml:space="preserve">Metodología de trabajo </w:t>
      </w:r>
    </w:p>
    <w:p w:rsidR="004217E4" w:rsidRPr="00AE1BCE" w:rsidRDefault="004217E4" w:rsidP="004217E4">
      <w:pPr>
        <w:pStyle w:val="texto"/>
        <w:spacing w:line="240" w:lineRule="auto"/>
        <w:ind w:left="708"/>
        <w:jc w:val="both"/>
        <w:rPr>
          <w:rFonts w:eastAsia="MS Mincho"/>
          <w:sz w:val="24"/>
          <w:szCs w:val="24"/>
        </w:rPr>
      </w:pPr>
      <w:r w:rsidRPr="00AE1BCE">
        <w:rPr>
          <w:rFonts w:eastAsia="MS Mincho"/>
          <w:sz w:val="24"/>
          <w:szCs w:val="24"/>
        </w:rPr>
        <w:t>Clases teóricas expositivas desarrollando los contenidos generales del nivel.</w:t>
      </w:r>
    </w:p>
    <w:p w:rsidR="004217E4" w:rsidRPr="00AE1BCE" w:rsidRDefault="004217E4" w:rsidP="004217E4">
      <w:pPr>
        <w:pStyle w:val="texto"/>
        <w:spacing w:line="240" w:lineRule="auto"/>
        <w:ind w:left="708"/>
        <w:jc w:val="both"/>
        <w:rPr>
          <w:sz w:val="24"/>
          <w:szCs w:val="24"/>
        </w:rPr>
      </w:pPr>
      <w:r w:rsidRPr="00AE1BCE">
        <w:rPr>
          <w:rFonts w:eastAsia="MS Mincho"/>
          <w:sz w:val="24"/>
          <w:szCs w:val="24"/>
        </w:rPr>
        <w:t xml:space="preserve">Clases específicas individuales, abordando las especificidades </w:t>
      </w:r>
      <w:r w:rsidRPr="00AE1BCE">
        <w:rPr>
          <w:sz w:val="24"/>
          <w:szCs w:val="24"/>
        </w:rPr>
        <w:t xml:space="preserve">que devengan de las necesidades expresivas y de las particularidades de análisis de </w:t>
      </w:r>
      <w:r w:rsidR="00EE4248" w:rsidRPr="00AE1BCE">
        <w:rPr>
          <w:sz w:val="24"/>
          <w:szCs w:val="24"/>
        </w:rPr>
        <w:t>cada proyecto</w:t>
      </w:r>
      <w:r w:rsidRPr="00AE1BCE">
        <w:rPr>
          <w:sz w:val="24"/>
          <w:szCs w:val="24"/>
        </w:rPr>
        <w:t xml:space="preserve">. </w:t>
      </w:r>
    </w:p>
    <w:p w:rsidR="00E16ABB" w:rsidRPr="00AE1BCE" w:rsidRDefault="006C0B8B" w:rsidP="00E16ABB">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 xml:space="preserve">Desarrollo y diseño de </w:t>
      </w:r>
      <w:r w:rsidR="004217E4" w:rsidRPr="00AE1BCE">
        <w:rPr>
          <w:rFonts w:ascii="Times New Roman" w:hAnsi="Times New Roman" w:cs="Times New Roman"/>
          <w:sz w:val="24"/>
          <w:szCs w:val="24"/>
        </w:rPr>
        <w:t xml:space="preserve">Arboles de proyección y fichas conceptuales incorporadas a la </w:t>
      </w:r>
    </w:p>
    <w:p w:rsidR="004217E4" w:rsidRPr="00AE1BCE" w:rsidRDefault="004217E4" w:rsidP="00E16ABB">
      <w:pPr>
        <w:spacing w:after="0" w:line="240" w:lineRule="auto"/>
        <w:ind w:left="708"/>
        <w:jc w:val="both"/>
        <w:rPr>
          <w:rFonts w:ascii="Times New Roman" w:eastAsia="Times New Roman" w:hAnsi="Times New Roman" w:cs="Times New Roman"/>
          <w:sz w:val="24"/>
          <w:szCs w:val="24"/>
          <w:lang w:eastAsia="es-ES"/>
        </w:rPr>
      </w:pPr>
      <w:r w:rsidRPr="00AE1BCE">
        <w:rPr>
          <w:rFonts w:ascii="Times New Roman" w:hAnsi="Times New Roman" w:cs="Times New Roman"/>
          <w:sz w:val="24"/>
          <w:szCs w:val="24"/>
        </w:rPr>
        <w:t>Descripción breve del proyecto; Objetivos; Memori</w:t>
      </w:r>
      <w:r w:rsidR="00830275" w:rsidRPr="00AE1BCE">
        <w:rPr>
          <w:rFonts w:ascii="Times New Roman" w:hAnsi="Times New Roman" w:cs="Times New Roman"/>
          <w:sz w:val="24"/>
          <w:szCs w:val="24"/>
        </w:rPr>
        <w:t>a conceptual; Motivaciones;</w:t>
      </w:r>
      <w:r w:rsidRPr="00AE1BCE">
        <w:rPr>
          <w:rFonts w:ascii="Times New Roman" w:hAnsi="Times New Roman" w:cs="Times New Roman"/>
          <w:sz w:val="24"/>
          <w:szCs w:val="24"/>
        </w:rPr>
        <w:t xml:space="preserve"> antecedentes mediatos e </w:t>
      </w:r>
      <w:r w:rsidR="00EE4248" w:rsidRPr="00AE1BCE">
        <w:rPr>
          <w:rFonts w:ascii="Times New Roman" w:hAnsi="Times New Roman" w:cs="Times New Roman"/>
          <w:sz w:val="24"/>
          <w:szCs w:val="24"/>
        </w:rPr>
        <w:t>inmediatos; desarrollo</w:t>
      </w:r>
      <w:r w:rsidRPr="00AE1BCE">
        <w:rPr>
          <w:rFonts w:ascii="Times New Roman" w:hAnsi="Times New Roman" w:cs="Times New Roman"/>
          <w:sz w:val="24"/>
          <w:szCs w:val="24"/>
        </w:rPr>
        <w:t xml:space="preserve"> y plan de realización; bibliografía; resultados alcanzados</w:t>
      </w:r>
      <w:r w:rsidRPr="00AE1BCE">
        <w:rPr>
          <w:rFonts w:ascii="Times New Roman" w:eastAsia="Times New Roman" w:hAnsi="Times New Roman" w:cs="Times New Roman"/>
          <w:sz w:val="24"/>
          <w:szCs w:val="24"/>
          <w:lang w:eastAsia="es-ES"/>
        </w:rPr>
        <w:t>.</w:t>
      </w:r>
    </w:p>
    <w:p w:rsidR="004217E4" w:rsidRPr="00AE1BCE" w:rsidRDefault="004217E4" w:rsidP="004217E4">
      <w:pPr>
        <w:pStyle w:val="Prrafodelista"/>
        <w:spacing w:after="0" w:line="240" w:lineRule="auto"/>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G</w:t>
      </w:r>
      <w:r w:rsidRPr="00AE1BCE">
        <w:rPr>
          <w:rFonts w:ascii="Times New Roman" w:hAnsi="Times New Roman" w:cs="Times New Roman"/>
          <w:sz w:val="24"/>
          <w:szCs w:val="24"/>
        </w:rPr>
        <w:t xml:space="preserve">rado de claridad del pensamiento en la expresión visual y escrita. </w:t>
      </w:r>
      <w:r w:rsidRPr="00AE1BCE">
        <w:rPr>
          <w:rFonts w:ascii="Times New Roman" w:eastAsia="Times New Roman" w:hAnsi="Times New Roman" w:cs="Times New Roman"/>
          <w:sz w:val="24"/>
          <w:szCs w:val="24"/>
          <w:lang w:eastAsia="es-AR"/>
        </w:rPr>
        <w:t xml:space="preserve"> </w:t>
      </w:r>
    </w:p>
    <w:p w:rsidR="004217E4" w:rsidRPr="00AE1BCE" w:rsidRDefault="004217E4" w:rsidP="004217E4">
      <w:pPr>
        <w:spacing w:after="0" w:line="240" w:lineRule="auto"/>
        <w:jc w:val="both"/>
        <w:rPr>
          <w:rFonts w:ascii="Times New Roman" w:hAnsi="Times New Roman" w:cs="Times New Roman"/>
          <w:b/>
          <w:sz w:val="24"/>
          <w:szCs w:val="24"/>
        </w:rPr>
      </w:pPr>
    </w:p>
    <w:p w:rsidR="004217E4" w:rsidRPr="00AE1BCE" w:rsidRDefault="004217E4" w:rsidP="004217E4">
      <w:pPr>
        <w:spacing w:after="0" w:line="240" w:lineRule="auto"/>
        <w:jc w:val="both"/>
        <w:rPr>
          <w:rFonts w:ascii="Times New Roman" w:hAnsi="Times New Roman" w:cs="Times New Roman"/>
          <w:b/>
          <w:sz w:val="24"/>
          <w:szCs w:val="24"/>
          <w:u w:val="single"/>
        </w:rPr>
      </w:pPr>
      <w:r w:rsidRPr="00AE1BCE">
        <w:rPr>
          <w:rFonts w:ascii="Times New Roman" w:hAnsi="Times New Roman" w:cs="Times New Roman"/>
          <w:b/>
          <w:sz w:val="24"/>
          <w:szCs w:val="24"/>
          <w:u w:val="single"/>
        </w:rPr>
        <w:t xml:space="preserve">Régimen de evaluación </w:t>
      </w:r>
    </w:p>
    <w:p w:rsidR="004217E4" w:rsidRPr="00AE1BCE" w:rsidRDefault="004217E4" w:rsidP="004217E4">
      <w:pPr>
        <w:spacing w:after="0" w:line="240" w:lineRule="auto"/>
        <w:ind w:firstLine="708"/>
        <w:jc w:val="both"/>
        <w:rPr>
          <w:rFonts w:ascii="Times New Roman" w:eastAsia="MS Mincho" w:hAnsi="Times New Roman" w:cs="Times New Roman"/>
          <w:sz w:val="24"/>
          <w:szCs w:val="24"/>
        </w:rPr>
      </w:pPr>
      <w:r w:rsidRPr="00AE1BCE">
        <w:rPr>
          <w:rFonts w:ascii="Times New Roman" w:eastAsia="MS Mincho" w:hAnsi="Times New Roman" w:cs="Times New Roman"/>
          <w:sz w:val="24"/>
          <w:szCs w:val="24"/>
        </w:rPr>
        <w:t xml:space="preserve">Son de carácter de asistencia obligatoria en el espacio áulico: Las actividades centradas en el taller que comprenden los espacios teóricos y las actividades de taller con una carga horaria de 6 hs. semanales. </w:t>
      </w:r>
    </w:p>
    <w:p w:rsidR="004217E4" w:rsidRPr="00AE1BCE" w:rsidRDefault="004217E4" w:rsidP="004217E4">
      <w:pPr>
        <w:spacing w:after="0" w:line="240" w:lineRule="auto"/>
        <w:ind w:firstLine="708"/>
        <w:jc w:val="both"/>
        <w:rPr>
          <w:rFonts w:ascii="Times New Roman" w:hAnsi="Times New Roman" w:cs="Times New Roman"/>
          <w:sz w:val="24"/>
          <w:szCs w:val="24"/>
          <w:u w:val="single"/>
        </w:rPr>
      </w:pPr>
      <w:r w:rsidRPr="00AE1BCE">
        <w:rPr>
          <w:rFonts w:ascii="Times New Roman" w:eastAsia="MS Mincho" w:hAnsi="Times New Roman" w:cs="Times New Roman"/>
          <w:sz w:val="24"/>
          <w:szCs w:val="24"/>
        </w:rPr>
        <w:t>Son de carácter de asistencia no obligatoria en el espacio áulico: las actividades vinculadas a las actividades de campo que el estudiante puede desarrollar en Museos, Galerías, Centros Culturales, Bibliotecas y/o en su propio espacio con una carga horaria de 6 hs. semanales.</w:t>
      </w:r>
    </w:p>
    <w:p w:rsidR="008420EB" w:rsidRPr="00AE1BCE" w:rsidRDefault="008420EB" w:rsidP="008420EB">
      <w:pPr>
        <w:pStyle w:val="NormalWeb"/>
        <w:spacing w:before="0" w:beforeAutospacing="0" w:after="0" w:afterAutospacing="0"/>
        <w:jc w:val="both"/>
      </w:pPr>
      <w:r w:rsidRPr="00AE1BCE">
        <w:rPr>
          <w:rFonts w:eastAsia="Times New Roman"/>
          <w:lang w:eastAsia="es-ES"/>
        </w:rPr>
        <w:t xml:space="preserve">La asignatura se inscribe en el régimen de examen final, previa aprobación de la cursada que comprende dos evaluaciones parciales, un al finalizar el primer cuatrimestre y la segunda al finalizar el segundo cuatrimestre: </w:t>
      </w:r>
    </w:p>
    <w:p w:rsidR="004217E4" w:rsidRPr="00AE1BCE" w:rsidRDefault="004217E4" w:rsidP="004217E4">
      <w:pPr>
        <w:spacing w:after="0" w:line="240" w:lineRule="auto"/>
        <w:jc w:val="both"/>
        <w:rPr>
          <w:rFonts w:ascii="Times New Roman" w:eastAsia="Times New Roman" w:hAnsi="Times New Roman" w:cs="Times New Roman"/>
          <w:b/>
          <w:i/>
          <w:sz w:val="24"/>
          <w:szCs w:val="24"/>
          <w:lang w:eastAsia="es-ES"/>
        </w:rPr>
      </w:pPr>
      <w:r w:rsidRPr="00AE1BCE">
        <w:rPr>
          <w:rFonts w:ascii="Times New Roman" w:eastAsia="Times New Roman" w:hAnsi="Times New Roman" w:cs="Times New Roman"/>
          <w:b/>
          <w:i/>
          <w:sz w:val="24"/>
          <w:szCs w:val="24"/>
          <w:lang w:eastAsia="es-ES"/>
        </w:rPr>
        <w:t>Cursada</w:t>
      </w:r>
    </w:p>
    <w:p w:rsidR="004217E4" w:rsidRPr="00AE1BCE" w:rsidRDefault="004217E4" w:rsidP="00FA2A49">
      <w:pPr>
        <w:pStyle w:val="Prrafodelista"/>
        <w:numPr>
          <w:ilvl w:val="0"/>
          <w:numId w:val="10"/>
        </w:numPr>
        <w:spacing w:after="0" w:line="240" w:lineRule="auto"/>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Evaluación periódica que comprende:</w:t>
      </w:r>
    </w:p>
    <w:p w:rsidR="004217E4" w:rsidRPr="00AE1BCE" w:rsidRDefault="004217E4" w:rsidP="004217E4">
      <w:pPr>
        <w:spacing w:after="0" w:line="240" w:lineRule="auto"/>
        <w:ind w:firstLine="708"/>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Participación en las actividades áulicas y de campo</w:t>
      </w:r>
    </w:p>
    <w:p w:rsidR="004217E4" w:rsidRPr="00AE1BCE" w:rsidRDefault="004217E4" w:rsidP="004217E4">
      <w:pPr>
        <w:spacing w:after="0" w:line="240" w:lineRule="auto"/>
        <w:ind w:firstLine="708"/>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Grado de desarrollo de capacidades investigativas. </w:t>
      </w:r>
    </w:p>
    <w:p w:rsidR="004217E4" w:rsidRPr="00AE1BCE" w:rsidRDefault="006C0B8B" w:rsidP="004217E4">
      <w:pPr>
        <w:spacing w:after="0" w:line="240" w:lineRule="auto"/>
        <w:jc w:val="both"/>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ES"/>
        </w:rPr>
        <w:t xml:space="preserve">  </w:t>
      </w:r>
      <w:r w:rsidRPr="00AE1BCE">
        <w:rPr>
          <w:rFonts w:ascii="Times New Roman" w:eastAsia="Times New Roman" w:hAnsi="Times New Roman" w:cs="Times New Roman"/>
          <w:sz w:val="24"/>
          <w:szCs w:val="24"/>
          <w:lang w:eastAsia="es-ES"/>
        </w:rPr>
        <w:tab/>
        <w:t>Cumplir con el 80</w:t>
      </w:r>
      <w:r w:rsidR="004217E4" w:rsidRPr="00AE1BCE">
        <w:rPr>
          <w:rFonts w:ascii="Times New Roman" w:eastAsia="Times New Roman" w:hAnsi="Times New Roman" w:cs="Times New Roman"/>
          <w:sz w:val="24"/>
          <w:szCs w:val="24"/>
          <w:lang w:eastAsia="es-ES"/>
        </w:rPr>
        <w:t xml:space="preserve"> % de asistencia</w:t>
      </w:r>
    </w:p>
    <w:p w:rsidR="004217E4" w:rsidRPr="00AE1BCE" w:rsidRDefault="004217E4" w:rsidP="004217E4">
      <w:pPr>
        <w:pStyle w:val="NormalWeb"/>
        <w:spacing w:before="0" w:beforeAutospacing="0" w:after="0" w:afterAutospacing="0"/>
        <w:ind w:firstLine="708"/>
        <w:jc w:val="both"/>
        <w:rPr>
          <w:rFonts w:eastAsia="Times New Roman"/>
          <w:lang w:eastAsia="es-ES"/>
        </w:rPr>
      </w:pPr>
      <w:r w:rsidRPr="00AE1BCE">
        <w:rPr>
          <w:rFonts w:eastAsia="Times New Roman"/>
          <w:lang w:eastAsia="es-ES"/>
        </w:rPr>
        <w:t>Entrega de la totalidad de los trabajos en tiempo y forma.</w:t>
      </w:r>
    </w:p>
    <w:p w:rsidR="004217E4" w:rsidRPr="00AE1BCE" w:rsidRDefault="004217E4" w:rsidP="004217E4">
      <w:pPr>
        <w:pStyle w:val="NormalWeb"/>
        <w:spacing w:before="0" w:beforeAutospacing="0" w:after="0" w:afterAutospacing="0"/>
        <w:ind w:firstLine="708"/>
        <w:jc w:val="both"/>
      </w:pPr>
      <w:r w:rsidRPr="00AE1BCE">
        <w:t>Tratamiento adecuado a Nivel de Soportes Físicos.</w:t>
      </w:r>
    </w:p>
    <w:p w:rsidR="004217E4" w:rsidRPr="00AE1BCE" w:rsidRDefault="004217E4" w:rsidP="004217E4">
      <w:pPr>
        <w:pStyle w:val="NormalWeb"/>
        <w:spacing w:before="0" w:beforeAutospacing="0" w:after="0" w:afterAutospacing="0"/>
        <w:ind w:left="708"/>
        <w:jc w:val="both"/>
      </w:pPr>
      <w:r w:rsidRPr="00AE1BCE">
        <w:t xml:space="preserve">Grado de asimilación y puesta en práctica de Informaciones </w:t>
      </w:r>
      <w:r w:rsidR="00EB30F1" w:rsidRPr="00AE1BCE">
        <w:t>p</w:t>
      </w:r>
      <w:r w:rsidRPr="00AE1BCE">
        <w:t>rece</w:t>
      </w:r>
      <w:r w:rsidR="00EB30F1" w:rsidRPr="00AE1BCE">
        <w:t>dentes a nivel de expectativas i</w:t>
      </w:r>
      <w:r w:rsidRPr="00AE1BCE">
        <w:t>deológicas.</w:t>
      </w:r>
    </w:p>
    <w:p w:rsidR="004217E4" w:rsidRPr="00AE1BCE" w:rsidRDefault="004217E4" w:rsidP="004217E4">
      <w:pPr>
        <w:pStyle w:val="NormalWeb"/>
        <w:spacing w:before="0" w:beforeAutospacing="0" w:after="0" w:afterAutospacing="0"/>
        <w:ind w:left="708"/>
        <w:jc w:val="both"/>
      </w:pPr>
      <w:r w:rsidRPr="00AE1BCE">
        <w:lastRenderedPageBreak/>
        <w:t xml:space="preserve">Comprensión en el tratamiento de </w:t>
      </w:r>
      <w:r w:rsidR="00EB30F1" w:rsidRPr="00AE1BCE">
        <w:t>n</w:t>
      </w:r>
      <w:r w:rsidRPr="00AE1BCE">
        <w:t xml:space="preserve">ivel de </w:t>
      </w:r>
      <w:r w:rsidR="00EB30F1" w:rsidRPr="00AE1BCE">
        <w:t>e</w:t>
      </w:r>
      <w:r w:rsidRPr="00AE1BCE">
        <w:t xml:space="preserve">lementos </w:t>
      </w:r>
      <w:r w:rsidR="00EB30F1" w:rsidRPr="00AE1BCE">
        <w:t>d</w:t>
      </w:r>
      <w:r w:rsidRPr="00AE1BCE">
        <w:t xml:space="preserve">iferenciales del </w:t>
      </w:r>
      <w:r w:rsidR="00EB30F1" w:rsidRPr="00AE1BCE">
        <w:t>e</w:t>
      </w:r>
      <w:r w:rsidRPr="00AE1BCE">
        <w:t xml:space="preserve">je </w:t>
      </w:r>
      <w:r w:rsidR="00EE4248" w:rsidRPr="00AE1BCE">
        <w:t>abordado.</w:t>
      </w:r>
    </w:p>
    <w:p w:rsidR="004217E4" w:rsidRPr="00AE1BCE" w:rsidRDefault="004217E4" w:rsidP="004217E4">
      <w:pPr>
        <w:pStyle w:val="NormalWeb"/>
        <w:spacing w:before="0" w:beforeAutospacing="0" w:after="0" w:afterAutospacing="0"/>
        <w:ind w:left="708"/>
        <w:jc w:val="both"/>
      </w:pPr>
      <w:r w:rsidRPr="00AE1BCE">
        <w:t xml:space="preserve">Grado de comprensión del </w:t>
      </w:r>
      <w:r w:rsidR="00EB30F1" w:rsidRPr="00AE1BCE">
        <w:t>n</w:t>
      </w:r>
      <w:r w:rsidRPr="00AE1BCE">
        <w:t xml:space="preserve">ivel de </w:t>
      </w:r>
      <w:r w:rsidR="00EB30F1" w:rsidRPr="00AE1BCE">
        <w:t>r</w:t>
      </w:r>
      <w:r w:rsidRPr="00AE1BCE">
        <w:t xml:space="preserve">elaciones sintagmáticas (relaciones de </w:t>
      </w:r>
    </w:p>
    <w:p w:rsidR="004217E4" w:rsidRPr="00AE1BCE" w:rsidRDefault="004217E4" w:rsidP="004217E4">
      <w:pPr>
        <w:spacing w:after="0" w:line="240" w:lineRule="auto"/>
        <w:ind w:left="708"/>
        <w:jc w:val="both"/>
        <w:rPr>
          <w:rFonts w:ascii="Times New Roman" w:eastAsia="Times New Roman" w:hAnsi="Times New Roman" w:cs="Times New Roman"/>
          <w:sz w:val="24"/>
          <w:szCs w:val="24"/>
          <w:lang w:eastAsia="es-ES"/>
        </w:rPr>
      </w:pPr>
      <w:r w:rsidRPr="00AE1BCE">
        <w:rPr>
          <w:rFonts w:ascii="Times New Roman" w:hAnsi="Times New Roman" w:cs="Times New Roman"/>
          <w:sz w:val="24"/>
          <w:szCs w:val="24"/>
        </w:rPr>
        <w:t>Grado de comprensión, reconocimiento y puesta en práctica de significados denotados (códigos y sub</w:t>
      </w:r>
      <w:r w:rsidR="00EB30F1" w:rsidRPr="00AE1BCE">
        <w:rPr>
          <w:rFonts w:ascii="Times New Roman" w:hAnsi="Times New Roman" w:cs="Times New Roman"/>
          <w:sz w:val="24"/>
          <w:szCs w:val="24"/>
        </w:rPr>
        <w:t xml:space="preserve"> </w:t>
      </w:r>
      <w:r w:rsidRPr="00AE1BCE">
        <w:rPr>
          <w:rFonts w:ascii="Times New Roman" w:hAnsi="Times New Roman" w:cs="Times New Roman"/>
          <w:sz w:val="24"/>
          <w:szCs w:val="24"/>
        </w:rPr>
        <w:t>códigos específicos) y de significados connotados (sistemas retóricos, sub</w:t>
      </w:r>
      <w:r w:rsidR="00576F93" w:rsidRPr="00AE1BCE">
        <w:rPr>
          <w:rFonts w:ascii="Times New Roman" w:hAnsi="Times New Roman" w:cs="Times New Roman"/>
          <w:sz w:val="24"/>
          <w:szCs w:val="24"/>
        </w:rPr>
        <w:t xml:space="preserve"> </w:t>
      </w:r>
      <w:r w:rsidRPr="00AE1BCE">
        <w:rPr>
          <w:rFonts w:ascii="Times New Roman" w:hAnsi="Times New Roman" w:cs="Times New Roman"/>
          <w:sz w:val="24"/>
          <w:szCs w:val="24"/>
        </w:rPr>
        <w:t>códigos estilísticos, repertorios iconográficos, etc.</w:t>
      </w:r>
      <w:r w:rsidR="009D5883" w:rsidRPr="00AE1BCE">
        <w:rPr>
          <w:rFonts w:ascii="Times New Roman" w:hAnsi="Times New Roman" w:cs="Times New Roman"/>
          <w:sz w:val="24"/>
          <w:szCs w:val="24"/>
        </w:rPr>
        <w:t>).</w:t>
      </w:r>
    </w:p>
    <w:p w:rsidR="00FA2A49" w:rsidRPr="00AE1BCE" w:rsidRDefault="00FA2A49" w:rsidP="004217E4">
      <w:pPr>
        <w:spacing w:after="0" w:line="240" w:lineRule="auto"/>
        <w:ind w:left="708"/>
        <w:jc w:val="both"/>
        <w:rPr>
          <w:rFonts w:ascii="Times New Roman" w:eastAsia="Times New Roman" w:hAnsi="Times New Roman" w:cs="Times New Roman"/>
          <w:sz w:val="24"/>
          <w:szCs w:val="24"/>
          <w:lang w:eastAsia="es-ES"/>
        </w:rPr>
      </w:pPr>
    </w:p>
    <w:p w:rsidR="00FA2A49" w:rsidRPr="00AE1BCE" w:rsidRDefault="00FA2A49" w:rsidP="00FA2A49">
      <w:pPr>
        <w:pStyle w:val="NormalWeb"/>
        <w:numPr>
          <w:ilvl w:val="0"/>
          <w:numId w:val="10"/>
        </w:numPr>
        <w:spacing w:before="0" w:beforeAutospacing="0" w:after="0" w:afterAutospacing="0"/>
        <w:jc w:val="both"/>
      </w:pPr>
      <w:r w:rsidRPr="00AE1BCE">
        <w:rPr>
          <w:rFonts w:eastAsia="Times New Roman"/>
          <w:lang w:eastAsia="es-ES"/>
        </w:rPr>
        <w:t>Dos parciales:</w:t>
      </w:r>
    </w:p>
    <w:p w:rsidR="00FA2A49" w:rsidRPr="00AE1BCE" w:rsidRDefault="00FA2A49" w:rsidP="004217E4">
      <w:pPr>
        <w:spacing w:after="0" w:line="240" w:lineRule="auto"/>
        <w:ind w:left="708"/>
        <w:jc w:val="both"/>
        <w:rPr>
          <w:rFonts w:ascii="Times New Roman" w:eastAsia="Times New Roman" w:hAnsi="Times New Roman" w:cs="Times New Roman"/>
          <w:sz w:val="24"/>
          <w:szCs w:val="24"/>
          <w:lang w:eastAsia="es-ES"/>
        </w:rPr>
      </w:pPr>
    </w:p>
    <w:p w:rsidR="00FA2A49" w:rsidRPr="00AE1BCE" w:rsidRDefault="00FA2A49" w:rsidP="00FA2A49">
      <w:pPr>
        <w:pStyle w:val="NormalWeb"/>
        <w:spacing w:before="0" w:beforeAutospacing="0" w:after="0" w:afterAutospacing="0"/>
        <w:rPr>
          <w:b/>
          <w:u w:val="single"/>
        </w:rPr>
      </w:pPr>
      <w:r w:rsidRPr="00AE1BCE">
        <w:rPr>
          <w:b/>
          <w:u w:val="single"/>
        </w:rPr>
        <w:t>Evaluación parcial 1º cuatrimestre:</w:t>
      </w:r>
    </w:p>
    <w:p w:rsidR="00056067" w:rsidRPr="00AE1BCE" w:rsidRDefault="00056067" w:rsidP="00056067">
      <w:pPr>
        <w:spacing w:after="0" w:line="240" w:lineRule="auto"/>
        <w:ind w:left="708"/>
        <w:rPr>
          <w:rFonts w:ascii="Times New Roman" w:hAnsi="Times New Roman" w:cs="Times New Roman"/>
          <w:sz w:val="24"/>
          <w:szCs w:val="24"/>
          <w:lang w:val="es-AR"/>
        </w:rPr>
      </w:pPr>
      <w:r w:rsidRPr="00AE1BCE">
        <w:rPr>
          <w:rFonts w:ascii="Times New Roman" w:hAnsi="Times New Roman" w:cs="Times New Roman"/>
          <w:sz w:val="24"/>
          <w:szCs w:val="24"/>
        </w:rPr>
        <w:t xml:space="preserve">-Presentación del proceso y las piezas desarrolladas en el cuatrimestre; inquietud que enmarca la obra):  </w:t>
      </w:r>
      <w:r w:rsidRPr="00AE1BCE">
        <w:rPr>
          <w:rFonts w:ascii="Times New Roman" w:hAnsi="Times New Roman" w:cs="Times New Roman"/>
          <w:sz w:val="24"/>
          <w:szCs w:val="24"/>
          <w:lang w:val="es-AR"/>
        </w:rPr>
        <w:t>A) Objetivos, B) Justificación, C) Factibilidad.</w:t>
      </w:r>
    </w:p>
    <w:p w:rsidR="00FA2A49" w:rsidRPr="00AE1BCE" w:rsidRDefault="00FA2A49" w:rsidP="00FA2A49">
      <w:pPr>
        <w:spacing w:after="0" w:line="240" w:lineRule="auto"/>
        <w:ind w:left="708"/>
        <w:rPr>
          <w:rFonts w:ascii="Times New Roman" w:hAnsi="Times New Roman" w:cs="Times New Roman"/>
          <w:sz w:val="24"/>
          <w:szCs w:val="24"/>
        </w:rPr>
      </w:pPr>
      <w:r w:rsidRPr="00AE1BCE">
        <w:rPr>
          <w:rFonts w:ascii="Times New Roman" w:hAnsi="Times New Roman" w:cs="Times New Roman"/>
          <w:sz w:val="24"/>
          <w:szCs w:val="24"/>
        </w:rPr>
        <w:t>-Presentación de Fichas: Conceptuales Citas; Bibliografía; Antecedentes mediatos e inmediatos; Fuentes Icónicas; Análisis de las piezas presentadas, etc.).</w:t>
      </w:r>
    </w:p>
    <w:p w:rsidR="00FA2A49" w:rsidRPr="00AE1BCE" w:rsidRDefault="00FA2A49" w:rsidP="00FA2A49">
      <w:pPr>
        <w:spacing w:after="0" w:line="240" w:lineRule="auto"/>
        <w:ind w:firstLine="708"/>
        <w:rPr>
          <w:rFonts w:ascii="Times New Roman" w:eastAsia="Times New Roman" w:hAnsi="Times New Roman" w:cs="Times New Roman"/>
          <w:sz w:val="24"/>
          <w:szCs w:val="24"/>
          <w:lang w:eastAsia="es-AR"/>
        </w:rPr>
      </w:pPr>
      <w:r w:rsidRPr="00AE1BCE">
        <w:rPr>
          <w:rFonts w:ascii="Times New Roman" w:eastAsia="Times New Roman" w:hAnsi="Times New Roman" w:cs="Times New Roman"/>
          <w:sz w:val="24"/>
          <w:szCs w:val="24"/>
          <w:lang w:eastAsia="es-AR"/>
        </w:rPr>
        <w:t>-Árbol de proyección.</w:t>
      </w:r>
    </w:p>
    <w:p w:rsidR="00056067" w:rsidRPr="00AE1BCE" w:rsidRDefault="00056067" w:rsidP="00056067">
      <w:pPr>
        <w:spacing w:after="0" w:line="240" w:lineRule="auto"/>
        <w:rPr>
          <w:rFonts w:ascii="Times New Roman" w:eastAsia="Times New Roman" w:hAnsi="Times New Roman" w:cs="Times New Roman"/>
          <w:sz w:val="24"/>
          <w:szCs w:val="24"/>
          <w:lang w:eastAsia="es-AR"/>
        </w:rPr>
      </w:pPr>
    </w:p>
    <w:p w:rsidR="00056067" w:rsidRPr="00AE1BCE" w:rsidRDefault="00056067" w:rsidP="00056067">
      <w:pPr>
        <w:pStyle w:val="NormalWeb"/>
        <w:spacing w:before="0" w:beforeAutospacing="0" w:after="0" w:afterAutospacing="0"/>
        <w:rPr>
          <w:b/>
          <w:u w:val="single"/>
        </w:rPr>
      </w:pPr>
      <w:r w:rsidRPr="00AE1BCE">
        <w:rPr>
          <w:b/>
          <w:u w:val="single"/>
        </w:rPr>
        <w:t>Evaluación parcial 2º cuatrimestre:</w:t>
      </w:r>
    </w:p>
    <w:p w:rsidR="00056067" w:rsidRPr="00AE1BCE" w:rsidRDefault="00056067" w:rsidP="00056067">
      <w:pPr>
        <w:spacing w:after="0" w:line="240" w:lineRule="auto"/>
        <w:ind w:left="708"/>
        <w:rPr>
          <w:rFonts w:ascii="Times New Roman" w:hAnsi="Times New Roman" w:cs="Times New Roman"/>
          <w:sz w:val="24"/>
          <w:szCs w:val="24"/>
          <w:lang w:val="es-AR"/>
        </w:rPr>
      </w:pPr>
      <w:r w:rsidRPr="00AE1BCE">
        <w:rPr>
          <w:rFonts w:ascii="Times New Roman" w:hAnsi="Times New Roman" w:cs="Times New Roman"/>
          <w:sz w:val="24"/>
          <w:szCs w:val="24"/>
        </w:rPr>
        <w:t>-Presentación las piezas desarrolladas / Proyecto de exhibición.</w:t>
      </w:r>
    </w:p>
    <w:p w:rsidR="00056067" w:rsidRPr="00AE1BCE" w:rsidRDefault="00056067" w:rsidP="00056067">
      <w:pPr>
        <w:spacing w:after="0" w:line="240" w:lineRule="auto"/>
        <w:ind w:left="708"/>
        <w:jc w:val="both"/>
        <w:rPr>
          <w:rFonts w:ascii="Times New Roman" w:hAnsi="Times New Roman" w:cs="Times New Roman"/>
          <w:sz w:val="24"/>
          <w:szCs w:val="24"/>
        </w:rPr>
      </w:pPr>
      <w:r w:rsidRPr="00AE1BCE">
        <w:rPr>
          <w:rFonts w:ascii="Times New Roman" w:hAnsi="Times New Roman" w:cs="Times New Roman"/>
          <w:sz w:val="24"/>
          <w:szCs w:val="24"/>
        </w:rPr>
        <w:t>-Presentación de avances</w:t>
      </w:r>
      <w:r w:rsidR="00896BB7" w:rsidRPr="00AE1BCE">
        <w:rPr>
          <w:rFonts w:ascii="Times New Roman" w:hAnsi="Times New Roman" w:cs="Times New Roman"/>
          <w:sz w:val="24"/>
          <w:szCs w:val="24"/>
        </w:rPr>
        <w:t xml:space="preserve"> del proyecto de graduación y proyecto de muestra, según las guías de trabajos prácticos. </w:t>
      </w:r>
    </w:p>
    <w:p w:rsidR="00056067" w:rsidRPr="00AE1BCE" w:rsidRDefault="00056067" w:rsidP="00056067">
      <w:pPr>
        <w:spacing w:after="0" w:line="240" w:lineRule="auto"/>
        <w:ind w:firstLine="708"/>
        <w:jc w:val="both"/>
        <w:rPr>
          <w:rFonts w:ascii="Times New Roman" w:hAnsi="Times New Roman" w:cs="Times New Roman"/>
          <w:b/>
          <w:sz w:val="24"/>
          <w:szCs w:val="24"/>
        </w:rPr>
      </w:pPr>
      <w:r w:rsidRPr="00AE1BCE">
        <w:rPr>
          <w:rFonts w:ascii="Times New Roman" w:hAnsi="Times New Roman" w:cs="Times New Roman"/>
          <w:sz w:val="24"/>
          <w:szCs w:val="24"/>
        </w:rPr>
        <w:t>- Árbol de proyección.</w:t>
      </w:r>
    </w:p>
    <w:p w:rsidR="00056067" w:rsidRPr="00AE1BCE" w:rsidRDefault="00056067" w:rsidP="00056067">
      <w:pPr>
        <w:spacing w:after="0" w:line="240" w:lineRule="auto"/>
        <w:ind w:left="708"/>
        <w:rPr>
          <w:rFonts w:ascii="Times New Roman" w:hAnsi="Times New Roman" w:cs="Times New Roman"/>
          <w:sz w:val="24"/>
          <w:szCs w:val="24"/>
          <w:highlight w:val="green"/>
          <w:lang w:val="es-AR"/>
        </w:rPr>
      </w:pPr>
    </w:p>
    <w:p w:rsidR="007C69A6" w:rsidRPr="00AE1BCE" w:rsidRDefault="007C69A6" w:rsidP="00056067">
      <w:pPr>
        <w:spacing w:after="0" w:line="240" w:lineRule="auto"/>
        <w:ind w:left="708"/>
        <w:rPr>
          <w:rFonts w:ascii="Times New Roman" w:hAnsi="Times New Roman" w:cs="Times New Roman"/>
          <w:sz w:val="24"/>
          <w:szCs w:val="24"/>
          <w:highlight w:val="green"/>
          <w:lang w:val="es-AR"/>
        </w:rPr>
      </w:pPr>
    </w:p>
    <w:p w:rsidR="007C69A6" w:rsidRPr="00AE1BCE" w:rsidRDefault="004217E4" w:rsidP="007C69A6">
      <w:pPr>
        <w:jc w:val="both"/>
        <w:rPr>
          <w:rFonts w:ascii="Times New Roman" w:eastAsia="Times New Roman" w:hAnsi="Times New Roman" w:cs="Times New Roman"/>
          <w:b/>
          <w:bCs/>
          <w:sz w:val="24"/>
          <w:szCs w:val="24"/>
          <w:lang w:val="es-AR" w:eastAsia="es-ES"/>
        </w:rPr>
      </w:pPr>
      <w:r w:rsidRPr="00AE1BCE">
        <w:rPr>
          <w:rFonts w:ascii="Times New Roman" w:eastAsia="Times New Roman" w:hAnsi="Times New Roman" w:cs="Times New Roman"/>
          <w:b/>
          <w:i/>
          <w:sz w:val="24"/>
          <w:szCs w:val="24"/>
          <w:u w:val="single"/>
          <w:lang w:eastAsia="es-ES"/>
        </w:rPr>
        <w:t>Examen final</w:t>
      </w:r>
      <w:r w:rsidRPr="00AE1BCE">
        <w:rPr>
          <w:rFonts w:ascii="Times New Roman" w:eastAsia="Times New Roman" w:hAnsi="Times New Roman" w:cs="Times New Roman"/>
          <w:sz w:val="24"/>
          <w:szCs w:val="24"/>
          <w:u w:val="single"/>
          <w:lang w:eastAsia="es-AR"/>
        </w:rPr>
        <w:t>:</w:t>
      </w:r>
      <w:r w:rsidRPr="00AE1BCE">
        <w:rPr>
          <w:rFonts w:ascii="Times New Roman" w:eastAsia="Times New Roman" w:hAnsi="Times New Roman" w:cs="Times New Roman"/>
          <w:sz w:val="24"/>
          <w:szCs w:val="24"/>
          <w:u w:val="single"/>
          <w:lang w:eastAsia="es-ES"/>
        </w:rPr>
        <w:t xml:space="preserve"> </w:t>
      </w:r>
      <w:r w:rsidR="007C69A6" w:rsidRPr="00AE1BCE">
        <w:rPr>
          <w:rFonts w:ascii="Times New Roman" w:eastAsia="Times New Roman" w:hAnsi="Times New Roman" w:cs="Times New Roman"/>
          <w:b/>
          <w:bCs/>
          <w:i/>
          <w:iCs/>
          <w:sz w:val="24"/>
          <w:szCs w:val="24"/>
          <w:u w:val="single"/>
          <w:lang w:val="es-AR" w:eastAsia="es-ES"/>
        </w:rPr>
        <w:t>Examen final</w:t>
      </w:r>
      <w:r w:rsidR="007C69A6" w:rsidRPr="00AE1BCE">
        <w:rPr>
          <w:rFonts w:ascii="Times New Roman" w:eastAsia="Times New Roman" w:hAnsi="Times New Roman" w:cs="Times New Roman"/>
          <w:b/>
          <w:bCs/>
          <w:sz w:val="24"/>
          <w:szCs w:val="24"/>
          <w:u w:val="single"/>
          <w:lang w:val="es-AR" w:eastAsia="es-ES"/>
        </w:rPr>
        <w:t xml:space="preserve">: </w:t>
      </w:r>
      <w:r w:rsidR="007C69A6" w:rsidRPr="00AE1BCE">
        <w:rPr>
          <w:rFonts w:ascii="Times New Roman" w:eastAsia="Times New Roman" w:hAnsi="Times New Roman" w:cs="Times New Roman"/>
          <w:b/>
          <w:bCs/>
          <w:sz w:val="24"/>
          <w:szCs w:val="24"/>
          <w:lang w:val="es-AR" w:eastAsia="es-ES"/>
        </w:rPr>
        <w:t xml:space="preserve"> </w:t>
      </w:r>
    </w:p>
    <w:p w:rsidR="005C0772" w:rsidRPr="00AE1BCE" w:rsidRDefault="007C69A6" w:rsidP="005C0772">
      <w:pPr>
        <w:ind w:left="2124"/>
        <w:jc w:val="both"/>
        <w:rPr>
          <w:rFonts w:ascii="Times New Roman" w:hAnsi="Times New Roman" w:cs="Times New Roman"/>
          <w:sz w:val="24"/>
          <w:szCs w:val="24"/>
        </w:rPr>
      </w:pPr>
      <w:r w:rsidRPr="00AE1BCE">
        <w:rPr>
          <w:rFonts w:ascii="Times New Roman" w:eastAsia="Times New Roman" w:hAnsi="Times New Roman" w:cs="Times New Roman"/>
          <w:sz w:val="24"/>
          <w:szCs w:val="24"/>
          <w:lang w:eastAsia="es-ES"/>
        </w:rPr>
        <w:t xml:space="preserve">Resultados del proyecto de la </w:t>
      </w:r>
      <w:r w:rsidRPr="00AE1BCE">
        <w:rPr>
          <w:rFonts w:ascii="Times New Roman" w:eastAsia="Times New Roman" w:hAnsi="Times New Roman" w:cs="Times New Roman"/>
          <w:b/>
          <w:sz w:val="24"/>
          <w:szCs w:val="24"/>
          <w:lang w:eastAsia="es-ES"/>
        </w:rPr>
        <w:t>Guía de TP 1.</w:t>
      </w:r>
      <w:r w:rsidRPr="00AE1BCE">
        <w:rPr>
          <w:rFonts w:ascii="Times New Roman" w:eastAsia="Times New Roman" w:hAnsi="Times New Roman" w:cs="Times New Roman"/>
          <w:sz w:val="24"/>
          <w:szCs w:val="24"/>
          <w:lang w:eastAsia="es-ES"/>
        </w:rPr>
        <w:t xml:space="preserve"> </w:t>
      </w:r>
      <w:r w:rsidR="00896BB7" w:rsidRPr="00AE1BCE">
        <w:rPr>
          <w:rFonts w:ascii="Times New Roman" w:eastAsia="Times New Roman" w:hAnsi="Times New Roman" w:cs="Times New Roman"/>
          <w:sz w:val="24"/>
          <w:szCs w:val="24"/>
          <w:lang w:eastAsia="es-ES"/>
        </w:rPr>
        <w:t xml:space="preserve"> </w:t>
      </w:r>
      <w:r w:rsidR="005C0772" w:rsidRPr="00AE1BCE">
        <w:rPr>
          <w:rFonts w:ascii="Times New Roman" w:eastAsia="Times New Roman" w:hAnsi="Times New Roman" w:cs="Times New Roman"/>
          <w:sz w:val="24"/>
          <w:szCs w:val="24"/>
          <w:lang w:eastAsia="es-ES"/>
        </w:rPr>
        <w:t xml:space="preserve">Planificación de una muestra: </w:t>
      </w:r>
      <w:r w:rsidR="005C0772" w:rsidRPr="00AE1BCE">
        <w:rPr>
          <w:rFonts w:ascii="Times New Roman" w:hAnsi="Times New Roman" w:cs="Times New Roman"/>
          <w:sz w:val="24"/>
          <w:szCs w:val="24"/>
        </w:rPr>
        <w:t>Descripción breve del proyecto. (máximo 300 palabras); Objetivos. (máximo 300 palabras); Memoria conceptual. (máximo 500 palabras);Plan de realización (gestión del espacio expositivo, gacetilla de prensa, catalogo y posible texto curatorial.</w:t>
      </w:r>
      <w:r w:rsidR="00AE1BCE" w:rsidRPr="00AE1BCE">
        <w:rPr>
          <w:rFonts w:ascii="Times New Roman" w:hAnsi="Times New Roman" w:cs="Times New Roman"/>
          <w:sz w:val="24"/>
          <w:szCs w:val="24"/>
        </w:rPr>
        <w:t xml:space="preserve"> Se deberá presentar la documentación fotográfica de la exposición.</w:t>
      </w:r>
    </w:p>
    <w:p w:rsidR="007C69A6" w:rsidRPr="00AE1BCE" w:rsidRDefault="007C69A6" w:rsidP="007C69A6">
      <w:pPr>
        <w:ind w:left="2124"/>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Presentación de la </w:t>
      </w:r>
      <w:r w:rsidRPr="00AE1BCE">
        <w:rPr>
          <w:rFonts w:ascii="Times New Roman" w:eastAsia="Times New Roman" w:hAnsi="Times New Roman" w:cs="Times New Roman"/>
          <w:b/>
          <w:sz w:val="24"/>
          <w:szCs w:val="24"/>
          <w:lang w:eastAsia="es-ES"/>
        </w:rPr>
        <w:t>Guía de TP 2</w:t>
      </w:r>
      <w:r w:rsidRPr="00AE1BCE">
        <w:rPr>
          <w:rFonts w:ascii="Times New Roman" w:eastAsia="Times New Roman" w:hAnsi="Times New Roman" w:cs="Times New Roman"/>
          <w:sz w:val="24"/>
          <w:szCs w:val="24"/>
          <w:lang w:eastAsia="es-ES"/>
        </w:rPr>
        <w:t xml:space="preserve">: Escrito: Avances del proyecto </w:t>
      </w:r>
      <w:r w:rsidR="00AE1BCE" w:rsidRPr="00AE1BCE">
        <w:rPr>
          <w:rFonts w:ascii="Times New Roman" w:eastAsia="Times New Roman" w:hAnsi="Times New Roman" w:cs="Times New Roman"/>
          <w:sz w:val="24"/>
          <w:szCs w:val="24"/>
          <w:lang w:eastAsia="es-ES"/>
        </w:rPr>
        <w:t>de graduación</w:t>
      </w:r>
      <w:r w:rsidRPr="00AE1BCE">
        <w:rPr>
          <w:rFonts w:ascii="Times New Roman" w:eastAsia="Times New Roman" w:hAnsi="Times New Roman" w:cs="Times New Roman"/>
          <w:sz w:val="24"/>
          <w:szCs w:val="24"/>
          <w:lang w:eastAsia="es-ES"/>
        </w:rPr>
        <w:t xml:space="preserve">: Portada, Índice, Introducción, Fundamentación, Estado de la Cuestión, Encuadre Teórico; Marco referencial o Filiaciones, Desarrollo, Conclusión, Bibliografía. Hoja tamaño A4; Times New Roman; Cuerpo 11; Interlineado sencillo (Entre 40 y 60 carillas con imágenes incluidas). Grado de claridad del pensamiento en la expresión visual y escrita. </w:t>
      </w:r>
    </w:p>
    <w:p w:rsidR="007C69A6" w:rsidRPr="00AE1BCE" w:rsidRDefault="007C69A6" w:rsidP="007C69A6">
      <w:pPr>
        <w:ind w:left="2124"/>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 xml:space="preserve">Presentación de la producción elaborada </w:t>
      </w:r>
      <w:r w:rsidR="005C0772" w:rsidRPr="00AE1BCE">
        <w:rPr>
          <w:rFonts w:ascii="Times New Roman" w:eastAsia="Times New Roman" w:hAnsi="Times New Roman" w:cs="Times New Roman"/>
          <w:sz w:val="24"/>
          <w:szCs w:val="24"/>
          <w:lang w:eastAsia="es-ES"/>
        </w:rPr>
        <w:t xml:space="preserve">y el montaje acorde con un grado de excelencia </w:t>
      </w:r>
      <w:r w:rsidRPr="00AE1BCE">
        <w:rPr>
          <w:rFonts w:ascii="Times New Roman" w:eastAsia="Times New Roman" w:hAnsi="Times New Roman" w:cs="Times New Roman"/>
          <w:sz w:val="24"/>
          <w:szCs w:val="24"/>
          <w:lang w:eastAsia="es-ES"/>
        </w:rPr>
        <w:t>acorde con el nivel cursado</w:t>
      </w:r>
      <w:r w:rsidR="005C0772" w:rsidRPr="00AE1BCE">
        <w:rPr>
          <w:rFonts w:ascii="Times New Roman" w:eastAsia="Times New Roman" w:hAnsi="Times New Roman" w:cs="Times New Roman"/>
          <w:sz w:val="24"/>
          <w:szCs w:val="24"/>
          <w:lang w:eastAsia="es-ES"/>
        </w:rPr>
        <w:t xml:space="preserve">. </w:t>
      </w:r>
    </w:p>
    <w:p w:rsidR="007C69A6" w:rsidRPr="00AE1BCE" w:rsidRDefault="007C69A6" w:rsidP="007C69A6">
      <w:pPr>
        <w:ind w:left="2124"/>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t>Las Guías deben ser subidas a la plataforma en archivo PDF.</w:t>
      </w:r>
    </w:p>
    <w:p w:rsidR="007C69A6" w:rsidRPr="00AE1BCE" w:rsidRDefault="007C69A6" w:rsidP="007C69A6">
      <w:pPr>
        <w:ind w:left="2124"/>
        <w:jc w:val="both"/>
        <w:rPr>
          <w:rFonts w:ascii="Times New Roman" w:eastAsia="Times New Roman" w:hAnsi="Times New Roman" w:cs="Times New Roman"/>
          <w:sz w:val="24"/>
          <w:szCs w:val="24"/>
          <w:lang w:eastAsia="es-ES"/>
        </w:rPr>
      </w:pPr>
      <w:r w:rsidRPr="00AE1BCE">
        <w:rPr>
          <w:rFonts w:ascii="Times New Roman" w:eastAsia="Times New Roman" w:hAnsi="Times New Roman" w:cs="Times New Roman"/>
          <w:sz w:val="24"/>
          <w:szCs w:val="24"/>
          <w:lang w:eastAsia="es-ES"/>
        </w:rPr>
        <w:lastRenderedPageBreak/>
        <w:t>El día del examen</w:t>
      </w:r>
      <w:r w:rsidR="006C0B8B" w:rsidRPr="00AE1BCE">
        <w:rPr>
          <w:rFonts w:ascii="Times New Roman" w:eastAsia="Times New Roman" w:hAnsi="Times New Roman" w:cs="Times New Roman"/>
          <w:sz w:val="24"/>
          <w:szCs w:val="24"/>
          <w:lang w:eastAsia="es-ES"/>
        </w:rPr>
        <w:t xml:space="preserve"> el estudiante debe presentar</w:t>
      </w:r>
      <w:r w:rsidRPr="00AE1BCE">
        <w:rPr>
          <w:rFonts w:ascii="Times New Roman" w:eastAsia="Times New Roman" w:hAnsi="Times New Roman" w:cs="Times New Roman"/>
          <w:sz w:val="24"/>
          <w:szCs w:val="24"/>
          <w:lang w:eastAsia="es-ES"/>
        </w:rPr>
        <w:t xml:space="preserve"> una síntesis del proceso desarrollado durante el año de manera oral acompañado por un PowerPoint u otro progr</w:t>
      </w:r>
      <w:r w:rsidR="005C0772" w:rsidRPr="00AE1BCE">
        <w:rPr>
          <w:rFonts w:ascii="Times New Roman" w:eastAsia="Times New Roman" w:hAnsi="Times New Roman" w:cs="Times New Roman"/>
          <w:sz w:val="24"/>
          <w:szCs w:val="24"/>
          <w:lang w:eastAsia="es-ES"/>
        </w:rPr>
        <w:t>ama de presentación similar. (15</w:t>
      </w:r>
      <w:r w:rsidRPr="00AE1BCE">
        <w:rPr>
          <w:rFonts w:ascii="Times New Roman" w:eastAsia="Times New Roman" w:hAnsi="Times New Roman" w:cs="Times New Roman"/>
          <w:sz w:val="24"/>
          <w:szCs w:val="24"/>
          <w:lang w:eastAsia="es-ES"/>
        </w:rPr>
        <w:t xml:space="preserve"> minutos). </w:t>
      </w:r>
    </w:p>
    <w:p w:rsidR="007C69A6" w:rsidRPr="00AE1BCE" w:rsidRDefault="00AE1BCE" w:rsidP="007C69A6">
      <w:pPr>
        <w:spacing w:after="0" w:line="240" w:lineRule="auto"/>
        <w:rPr>
          <w:rFonts w:ascii="Times New Roman" w:hAnsi="Times New Roman" w:cs="Times New Roman"/>
          <w:b/>
          <w:i/>
          <w:sz w:val="24"/>
          <w:szCs w:val="24"/>
          <w:u w:val="single"/>
        </w:rPr>
      </w:pPr>
      <w:r w:rsidRPr="00AE1BCE">
        <w:rPr>
          <w:rFonts w:ascii="Times New Roman" w:hAnsi="Times New Roman" w:cs="Times New Roman"/>
          <w:b/>
          <w:i/>
          <w:sz w:val="24"/>
          <w:szCs w:val="24"/>
          <w:u w:val="single"/>
        </w:rPr>
        <w:t>B</w:t>
      </w:r>
      <w:r w:rsidR="007C69A6" w:rsidRPr="00AE1BCE">
        <w:rPr>
          <w:rFonts w:ascii="Times New Roman" w:hAnsi="Times New Roman" w:cs="Times New Roman"/>
          <w:b/>
          <w:i/>
          <w:sz w:val="24"/>
          <w:szCs w:val="24"/>
          <w:u w:val="single"/>
        </w:rPr>
        <w:t xml:space="preserve">IBLIGRAFÍA ESPECÍFICA </w:t>
      </w:r>
    </w:p>
    <w:p w:rsidR="007C69A6" w:rsidRPr="00AE1BCE" w:rsidRDefault="007C69A6" w:rsidP="001929C5">
      <w:pPr>
        <w:spacing w:after="0" w:line="240" w:lineRule="auto"/>
        <w:rPr>
          <w:rFonts w:ascii="Times New Roman" w:hAnsi="Times New Roman" w:cs="Times New Roman"/>
          <w:b/>
          <w:i/>
          <w:sz w:val="24"/>
          <w:szCs w:val="24"/>
          <w:u w:val="single"/>
        </w:rPr>
      </w:pPr>
    </w:p>
    <w:p w:rsidR="007C69A6" w:rsidRPr="00AE1BCE" w:rsidRDefault="007C69A6" w:rsidP="007C69A6">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A.A.V.V.</w:t>
      </w:r>
    </w:p>
    <w:p w:rsidR="007C69A6" w:rsidRPr="00AE1BCE" w:rsidRDefault="0088359A" w:rsidP="007C69A6">
      <w:pPr>
        <w:spacing w:after="0" w:line="240" w:lineRule="auto"/>
        <w:ind w:left="1416" w:hanging="1221"/>
        <w:jc w:val="both"/>
        <w:rPr>
          <w:rFonts w:ascii="Times New Roman" w:hAnsi="Times New Roman" w:cs="Times New Roman"/>
          <w:sz w:val="24"/>
          <w:szCs w:val="24"/>
        </w:rPr>
      </w:pPr>
      <w:r w:rsidRPr="00AE1BCE">
        <w:rPr>
          <w:rFonts w:ascii="Times New Roman" w:hAnsi="Times New Roman" w:cs="Times New Roman"/>
          <w:sz w:val="24"/>
          <w:szCs w:val="24"/>
        </w:rPr>
        <w:t xml:space="preserve">     </w:t>
      </w:r>
      <w:r w:rsidR="007C69A6" w:rsidRPr="00AE1BCE">
        <w:rPr>
          <w:rFonts w:ascii="Times New Roman" w:hAnsi="Times New Roman" w:cs="Times New Roman"/>
          <w:sz w:val="24"/>
          <w:szCs w:val="24"/>
        </w:rPr>
        <w:t>2013</w:t>
      </w:r>
      <w:r w:rsidR="007C69A6" w:rsidRPr="00AE1BCE">
        <w:rPr>
          <w:rFonts w:ascii="Times New Roman" w:hAnsi="Times New Roman" w:cs="Times New Roman"/>
          <w:sz w:val="24"/>
          <w:szCs w:val="24"/>
        </w:rPr>
        <w:tab/>
      </w:r>
      <w:r w:rsidR="007C69A6" w:rsidRPr="00AE1BCE">
        <w:rPr>
          <w:rFonts w:ascii="Times New Roman" w:hAnsi="Times New Roman" w:cs="Times New Roman"/>
          <w:i/>
          <w:sz w:val="24"/>
          <w:szCs w:val="24"/>
        </w:rPr>
        <w:t xml:space="preserve">Las Herramientas Metodológicas en las Artes Visuales. El árbol de Proyección en la visualización de ideas.  Publicación del equipo de investigación Código Nº </w:t>
      </w:r>
      <w:r w:rsidR="007C69A6" w:rsidRPr="00AE1BCE">
        <w:rPr>
          <w:rFonts w:ascii="Times New Roman" w:hAnsi="Times New Roman" w:cs="Times New Roman"/>
          <w:bCs/>
          <w:i/>
          <w:sz w:val="24"/>
          <w:szCs w:val="24"/>
        </w:rPr>
        <w:t>34/0101</w:t>
      </w:r>
      <w:r w:rsidR="007C69A6" w:rsidRPr="00AE1BCE">
        <w:rPr>
          <w:rFonts w:ascii="Times New Roman" w:hAnsi="Times New Roman" w:cs="Times New Roman"/>
          <w:i/>
          <w:sz w:val="24"/>
          <w:szCs w:val="24"/>
        </w:rPr>
        <w:t>.</w:t>
      </w:r>
      <w:r w:rsidR="007C69A6" w:rsidRPr="00AE1BCE">
        <w:rPr>
          <w:rFonts w:ascii="Times New Roman" w:hAnsi="Times New Roman" w:cs="Times New Roman"/>
          <w:sz w:val="24"/>
          <w:szCs w:val="24"/>
        </w:rPr>
        <w:t xml:space="preserve"> Buenos Aires. In </w:t>
      </w:r>
      <w:hyperlink r:id="rId11" w:history="1">
        <w:r w:rsidR="007C69A6" w:rsidRPr="00AE1BCE">
          <w:rPr>
            <w:rStyle w:val="Hipervnculo"/>
            <w:rFonts w:ascii="Times New Roman" w:hAnsi="Times New Roman" w:cs="Times New Roman"/>
            <w:sz w:val="24"/>
            <w:szCs w:val="24"/>
          </w:rPr>
          <w:t>www.catedramolina.org</w:t>
        </w:r>
      </w:hyperlink>
    </w:p>
    <w:p w:rsidR="007C69A6" w:rsidRPr="00AE1BCE" w:rsidRDefault="007C69A6" w:rsidP="007C69A6">
      <w:pPr>
        <w:pStyle w:val="Textoindependiente2"/>
        <w:rPr>
          <w:rFonts w:eastAsia="MS Mincho"/>
          <w:sz w:val="24"/>
        </w:rPr>
      </w:pPr>
      <w:r w:rsidRPr="00AE1BCE">
        <w:rPr>
          <w:rFonts w:eastAsia="MS Mincho"/>
          <w:sz w:val="24"/>
        </w:rPr>
        <w:t xml:space="preserve">ARNHEIM, Rudolph. </w:t>
      </w:r>
    </w:p>
    <w:p w:rsidR="007C69A6" w:rsidRPr="00AE1BCE" w:rsidRDefault="007C69A6" w:rsidP="007C69A6">
      <w:pPr>
        <w:pStyle w:val="Textoindependiente2"/>
        <w:rPr>
          <w:rFonts w:eastAsia="MS Mincho"/>
          <w:sz w:val="24"/>
        </w:rPr>
      </w:pPr>
      <w:r w:rsidRPr="00AE1BCE">
        <w:rPr>
          <w:rFonts w:eastAsia="MS Mincho"/>
          <w:sz w:val="24"/>
        </w:rPr>
        <w:t xml:space="preserve">          1997</w:t>
      </w:r>
      <w:r w:rsidRPr="00AE1BCE">
        <w:rPr>
          <w:rFonts w:eastAsia="MS Mincho"/>
          <w:sz w:val="24"/>
        </w:rPr>
        <w:tab/>
      </w:r>
      <w:r w:rsidRPr="00AE1BCE">
        <w:rPr>
          <w:rFonts w:eastAsia="MS Mincho"/>
          <w:i/>
          <w:sz w:val="24"/>
        </w:rPr>
        <w:t>Arte y percepción visual</w:t>
      </w:r>
      <w:r w:rsidRPr="00AE1BCE">
        <w:rPr>
          <w:rFonts w:eastAsia="MS Mincho"/>
          <w:sz w:val="24"/>
        </w:rPr>
        <w:t xml:space="preserve">, Madrid, Alianza. </w:t>
      </w:r>
    </w:p>
    <w:p w:rsidR="007C69A6" w:rsidRPr="00AE1BCE" w:rsidRDefault="007C69A6" w:rsidP="007C69A6">
      <w:pPr>
        <w:pStyle w:val="Textoindependiente2"/>
        <w:rPr>
          <w:sz w:val="24"/>
        </w:rPr>
      </w:pPr>
      <w:r w:rsidRPr="00AE1BCE">
        <w:rPr>
          <w:sz w:val="24"/>
        </w:rPr>
        <w:t>AUMONT, Jacques.</w:t>
      </w:r>
    </w:p>
    <w:p w:rsidR="007C69A6" w:rsidRPr="00AE1BCE" w:rsidRDefault="007C69A6" w:rsidP="007C69A6">
      <w:pPr>
        <w:pStyle w:val="Textoindependiente2"/>
        <w:rPr>
          <w:sz w:val="24"/>
        </w:rPr>
      </w:pPr>
      <w:r w:rsidRPr="00AE1BCE">
        <w:rPr>
          <w:sz w:val="24"/>
        </w:rPr>
        <w:t xml:space="preserve">          1992</w:t>
      </w:r>
      <w:r w:rsidRPr="00AE1BCE">
        <w:rPr>
          <w:sz w:val="24"/>
        </w:rPr>
        <w:tab/>
        <w:t xml:space="preserve"> </w:t>
      </w:r>
      <w:r w:rsidRPr="00AE1BCE">
        <w:rPr>
          <w:i/>
          <w:sz w:val="24"/>
        </w:rPr>
        <w:t xml:space="preserve">La imagen, </w:t>
      </w:r>
      <w:r w:rsidRPr="00AE1BCE">
        <w:rPr>
          <w:sz w:val="24"/>
        </w:rPr>
        <w:t>Buenos Aires, Paidos.</w:t>
      </w:r>
    </w:p>
    <w:p w:rsidR="00214332" w:rsidRPr="00AE1BCE" w:rsidRDefault="00214332" w:rsidP="00214332">
      <w:pPr>
        <w:pStyle w:val="Textoindependiente2"/>
        <w:rPr>
          <w:sz w:val="24"/>
        </w:rPr>
      </w:pPr>
      <w:r w:rsidRPr="00AE1BCE">
        <w:rPr>
          <w:sz w:val="24"/>
        </w:rPr>
        <w:t>AUMONT, Jacques.</w:t>
      </w:r>
    </w:p>
    <w:p w:rsidR="00214332" w:rsidRPr="00AE1BCE" w:rsidRDefault="00214332" w:rsidP="00214332">
      <w:pPr>
        <w:pStyle w:val="Textoindependiente2"/>
        <w:rPr>
          <w:sz w:val="24"/>
        </w:rPr>
      </w:pPr>
      <w:r w:rsidRPr="00AE1BCE">
        <w:rPr>
          <w:sz w:val="24"/>
        </w:rPr>
        <w:t xml:space="preserve">          2019</w:t>
      </w:r>
      <w:r w:rsidRPr="00AE1BCE">
        <w:rPr>
          <w:sz w:val="24"/>
        </w:rPr>
        <w:tab/>
        <w:t xml:space="preserve"> </w:t>
      </w:r>
      <w:r w:rsidRPr="00AE1BCE">
        <w:rPr>
          <w:i/>
          <w:sz w:val="24"/>
        </w:rPr>
        <w:t xml:space="preserve">La imagen, </w:t>
      </w:r>
      <w:r w:rsidR="00AA4561" w:rsidRPr="00AE1BCE">
        <w:rPr>
          <w:sz w:val="24"/>
        </w:rPr>
        <w:t>Ciudad Autónoma de Buenos Aires, La marca ediciones</w:t>
      </w:r>
      <w:r w:rsidRPr="00AE1BCE">
        <w:rPr>
          <w:sz w:val="24"/>
        </w:rPr>
        <w:t>.</w:t>
      </w:r>
    </w:p>
    <w:p w:rsidR="007C69A6" w:rsidRPr="00AE1BCE" w:rsidRDefault="007C69A6" w:rsidP="007C69A6">
      <w:pPr>
        <w:spacing w:after="0" w:line="240" w:lineRule="auto"/>
        <w:ind w:left="708" w:hanging="708"/>
        <w:jc w:val="both"/>
        <w:rPr>
          <w:rFonts w:ascii="Times New Roman" w:hAnsi="Times New Roman" w:cs="Times New Roman"/>
          <w:sz w:val="24"/>
          <w:szCs w:val="24"/>
        </w:rPr>
      </w:pP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BELJON, J.J. </w:t>
      </w:r>
      <w:r w:rsidRPr="00AE1BCE">
        <w:rPr>
          <w:rFonts w:ascii="Times New Roman" w:hAnsi="Times New Roman" w:cs="Times New Roman"/>
          <w:sz w:val="24"/>
          <w:szCs w:val="24"/>
        </w:rPr>
        <w:tab/>
      </w: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1993</w:t>
      </w:r>
      <w:r w:rsidRPr="00AE1BCE">
        <w:rPr>
          <w:rFonts w:ascii="Times New Roman" w:hAnsi="Times New Roman" w:cs="Times New Roman"/>
          <w:i/>
          <w:sz w:val="24"/>
          <w:szCs w:val="24"/>
        </w:rPr>
        <w:t xml:space="preserve"> </w:t>
      </w:r>
      <w:r w:rsidRPr="00AE1BCE">
        <w:rPr>
          <w:rFonts w:ascii="Times New Roman" w:hAnsi="Times New Roman" w:cs="Times New Roman"/>
          <w:i/>
          <w:sz w:val="24"/>
          <w:szCs w:val="24"/>
        </w:rPr>
        <w:tab/>
        <w:t>Gramática del Arte</w:t>
      </w:r>
      <w:r w:rsidRPr="00AE1BCE">
        <w:rPr>
          <w:rFonts w:ascii="Times New Roman" w:hAnsi="Times New Roman" w:cs="Times New Roman"/>
          <w:sz w:val="24"/>
          <w:szCs w:val="24"/>
        </w:rPr>
        <w:t>, Madrid, Ediciones Celeste.</w:t>
      </w: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BERGER, John. </w:t>
      </w: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2001</w:t>
      </w:r>
      <w:r w:rsidRPr="00AE1BCE">
        <w:rPr>
          <w:rFonts w:ascii="Times New Roman" w:hAnsi="Times New Roman" w:cs="Times New Roman"/>
          <w:sz w:val="24"/>
          <w:szCs w:val="24"/>
        </w:rPr>
        <w:tab/>
        <w:t>Modos de ver</w:t>
      </w:r>
      <w:r w:rsidRPr="00AE1BCE">
        <w:rPr>
          <w:rFonts w:ascii="Times New Roman" w:hAnsi="Times New Roman" w:cs="Times New Roman"/>
          <w:i/>
          <w:sz w:val="24"/>
          <w:szCs w:val="24"/>
        </w:rPr>
        <w:t xml:space="preserve">, </w:t>
      </w:r>
      <w:r w:rsidRPr="00AE1BCE">
        <w:rPr>
          <w:rFonts w:ascii="Times New Roman" w:hAnsi="Times New Roman" w:cs="Times New Roman"/>
          <w:sz w:val="24"/>
          <w:szCs w:val="24"/>
        </w:rPr>
        <w:t xml:space="preserve">Barcelona, Ed. Gustavo Gili. </w:t>
      </w:r>
    </w:p>
    <w:p w:rsidR="007C69A6" w:rsidRPr="00AE1BCE" w:rsidRDefault="007C69A6" w:rsidP="007C69A6">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BERGER, John. </w:t>
      </w:r>
    </w:p>
    <w:p w:rsidR="007C69A6" w:rsidRPr="00AE1BCE" w:rsidRDefault="007C69A6" w:rsidP="007C69A6">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2011</w:t>
      </w:r>
      <w:r w:rsidRPr="00AE1BCE">
        <w:rPr>
          <w:rFonts w:ascii="Times New Roman" w:hAnsi="Times New Roman" w:cs="Times New Roman"/>
          <w:sz w:val="24"/>
          <w:szCs w:val="24"/>
        </w:rPr>
        <w:tab/>
      </w:r>
      <w:r w:rsidRPr="00AE1BCE">
        <w:rPr>
          <w:rFonts w:ascii="Times New Roman" w:hAnsi="Times New Roman" w:cs="Times New Roman"/>
          <w:i/>
          <w:sz w:val="24"/>
          <w:szCs w:val="24"/>
        </w:rPr>
        <w:t>Sobre dibujo</w:t>
      </w:r>
      <w:r w:rsidRPr="00AE1BCE">
        <w:rPr>
          <w:rFonts w:ascii="Times New Roman" w:hAnsi="Times New Roman" w:cs="Times New Roman"/>
          <w:sz w:val="24"/>
          <w:szCs w:val="24"/>
        </w:rPr>
        <w:t>, Barcelona, Ed. Gustavo Gili.</w:t>
      </w: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BONOME, Rodrigo. </w:t>
      </w:r>
    </w:p>
    <w:p w:rsidR="007C69A6" w:rsidRPr="00AE1BCE" w:rsidRDefault="007C69A6" w:rsidP="007C69A6">
      <w:pPr>
        <w:autoSpaceDE w:val="0"/>
        <w:autoSpaceDN w:val="0"/>
        <w:adjustRightInd w:val="0"/>
        <w:spacing w:after="0" w:line="240" w:lineRule="auto"/>
        <w:ind w:left="1416" w:hanging="921"/>
        <w:rPr>
          <w:rFonts w:ascii="Times New Roman" w:hAnsi="Times New Roman" w:cs="Times New Roman"/>
          <w:sz w:val="24"/>
          <w:szCs w:val="24"/>
        </w:rPr>
      </w:pPr>
      <w:r w:rsidRPr="00AE1BCE">
        <w:rPr>
          <w:rFonts w:ascii="Times New Roman" w:hAnsi="Times New Roman" w:cs="Times New Roman"/>
          <w:sz w:val="24"/>
          <w:szCs w:val="24"/>
        </w:rPr>
        <w:t>1963</w:t>
      </w:r>
      <w:r w:rsidRPr="00AE1BCE">
        <w:rPr>
          <w:rFonts w:ascii="Times New Roman" w:hAnsi="Times New Roman" w:cs="Times New Roman"/>
          <w:sz w:val="24"/>
          <w:szCs w:val="24"/>
        </w:rPr>
        <w:tab/>
      </w:r>
      <w:r w:rsidRPr="00AE1BCE">
        <w:rPr>
          <w:rFonts w:ascii="Times New Roman" w:hAnsi="Times New Roman" w:cs="Times New Roman"/>
          <w:i/>
          <w:sz w:val="24"/>
          <w:szCs w:val="24"/>
        </w:rPr>
        <w:t>Concepto y técnica del Dibujo y la composición</w:t>
      </w:r>
      <w:r w:rsidRPr="00AE1BCE">
        <w:rPr>
          <w:rFonts w:ascii="Times New Roman" w:hAnsi="Times New Roman" w:cs="Times New Roman"/>
          <w:sz w:val="24"/>
          <w:szCs w:val="24"/>
        </w:rPr>
        <w:t xml:space="preserve">. Buenos Aires, Compañía general Fabril. </w:t>
      </w: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DELEUZE, Guilles y GUATTARI, Félix </w:t>
      </w:r>
    </w:p>
    <w:p w:rsidR="007C69A6" w:rsidRPr="00AE1BCE" w:rsidRDefault="007C69A6" w:rsidP="007C69A6">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w:t>
      </w:r>
      <w:r w:rsidR="00AA4561" w:rsidRPr="00AE1BCE">
        <w:rPr>
          <w:rFonts w:ascii="Times New Roman" w:hAnsi="Times New Roman" w:cs="Times New Roman"/>
          <w:sz w:val="24"/>
          <w:szCs w:val="24"/>
        </w:rPr>
        <w:t>2016</w:t>
      </w:r>
      <w:r w:rsidRPr="00AE1BCE">
        <w:rPr>
          <w:rFonts w:ascii="Times New Roman" w:hAnsi="Times New Roman" w:cs="Times New Roman"/>
          <w:sz w:val="24"/>
          <w:szCs w:val="24"/>
        </w:rPr>
        <w:tab/>
        <w:t xml:space="preserve"> </w:t>
      </w:r>
      <w:r w:rsidRPr="00AE1BCE">
        <w:rPr>
          <w:rFonts w:ascii="Times New Roman" w:hAnsi="Times New Roman" w:cs="Times New Roman"/>
          <w:i/>
          <w:iCs/>
          <w:sz w:val="24"/>
          <w:szCs w:val="24"/>
        </w:rPr>
        <w:t xml:space="preserve">Rizoma. </w:t>
      </w:r>
      <w:r w:rsidRPr="00AE1BCE">
        <w:rPr>
          <w:rFonts w:ascii="Times New Roman" w:hAnsi="Times New Roman" w:cs="Times New Roman"/>
          <w:sz w:val="24"/>
          <w:szCs w:val="24"/>
        </w:rPr>
        <w:t>(Introducción),</w:t>
      </w:r>
      <w:r w:rsidR="00AA4561" w:rsidRPr="00AE1BCE">
        <w:rPr>
          <w:rFonts w:ascii="Times New Roman" w:hAnsi="Times New Roman" w:cs="Times New Roman"/>
          <w:sz w:val="24"/>
          <w:szCs w:val="24"/>
        </w:rPr>
        <w:t xml:space="preserve"> Valencia, España, Pre-textos</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GROUPE, my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1984</w:t>
      </w:r>
      <w:r w:rsidRPr="00AE1BCE">
        <w:rPr>
          <w:rFonts w:ascii="Times New Roman" w:hAnsi="Times New Roman" w:cs="Times New Roman"/>
          <w:sz w:val="24"/>
          <w:szCs w:val="24"/>
        </w:rPr>
        <w:tab/>
      </w:r>
      <w:r w:rsidRPr="00AE1BCE">
        <w:rPr>
          <w:rFonts w:ascii="Times New Roman" w:hAnsi="Times New Roman" w:cs="Times New Roman"/>
          <w:i/>
          <w:sz w:val="24"/>
          <w:szCs w:val="24"/>
        </w:rPr>
        <w:t>Retórica de la imagen</w:t>
      </w:r>
      <w:r w:rsidRPr="00AE1BCE">
        <w:rPr>
          <w:rFonts w:ascii="Times New Roman" w:hAnsi="Times New Roman" w:cs="Times New Roman"/>
          <w:sz w:val="24"/>
          <w:szCs w:val="24"/>
        </w:rPr>
        <w:t xml:space="preserve">, Barceelona, Ed. Cátedra.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GUASCH, Ana María.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2002</w:t>
      </w:r>
      <w:r w:rsidRPr="00AE1BCE">
        <w:rPr>
          <w:rFonts w:ascii="Times New Roman" w:hAnsi="Times New Roman" w:cs="Times New Roman"/>
          <w:sz w:val="24"/>
          <w:szCs w:val="24"/>
        </w:rPr>
        <w:tab/>
      </w:r>
      <w:r w:rsidRPr="00AE1BCE">
        <w:rPr>
          <w:rFonts w:ascii="Times New Roman" w:hAnsi="Times New Roman" w:cs="Times New Roman"/>
          <w:i/>
          <w:sz w:val="24"/>
          <w:szCs w:val="24"/>
        </w:rPr>
        <w:t>El arte último del Siglo XX</w:t>
      </w:r>
      <w:r w:rsidRPr="00AE1BCE">
        <w:rPr>
          <w:rFonts w:ascii="Times New Roman" w:hAnsi="Times New Roman" w:cs="Times New Roman"/>
          <w:sz w:val="24"/>
          <w:szCs w:val="24"/>
        </w:rPr>
        <w:t>, Madrid, Alianza.</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LÓPEZ CHUHURRA, Osvaldo.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1996</w:t>
      </w:r>
      <w:r w:rsidRPr="00AE1BCE">
        <w:rPr>
          <w:rFonts w:ascii="Times New Roman" w:hAnsi="Times New Roman" w:cs="Times New Roman"/>
          <w:sz w:val="24"/>
          <w:szCs w:val="24"/>
        </w:rPr>
        <w:tab/>
      </w:r>
      <w:r w:rsidRPr="00AE1BCE">
        <w:rPr>
          <w:rFonts w:ascii="Times New Roman" w:hAnsi="Times New Roman" w:cs="Times New Roman"/>
          <w:i/>
          <w:sz w:val="24"/>
          <w:szCs w:val="24"/>
        </w:rPr>
        <w:t>Estética de los elementos plásticos</w:t>
      </w:r>
      <w:r w:rsidRPr="00AE1BCE">
        <w:rPr>
          <w:rFonts w:ascii="Times New Roman" w:hAnsi="Times New Roman" w:cs="Times New Roman"/>
          <w:sz w:val="24"/>
          <w:szCs w:val="24"/>
        </w:rPr>
        <w:t>, Buenos Aires, Ed. Publikar.</w:t>
      </w:r>
    </w:p>
    <w:p w:rsidR="00214332" w:rsidRPr="00AE1BCE" w:rsidRDefault="00214332" w:rsidP="00214332">
      <w:pPr>
        <w:pStyle w:val="Textoindependiente2"/>
        <w:rPr>
          <w:sz w:val="24"/>
        </w:rPr>
      </w:pPr>
      <w:r w:rsidRPr="00AE1BCE">
        <w:rPr>
          <w:sz w:val="24"/>
        </w:rPr>
        <w:t xml:space="preserve">MANCUSO, Hugo. </w:t>
      </w:r>
    </w:p>
    <w:p w:rsidR="00214332" w:rsidRPr="00AE1BCE" w:rsidRDefault="00214332" w:rsidP="00214332">
      <w:pPr>
        <w:pStyle w:val="Textoindependiente2"/>
        <w:ind w:left="1416" w:hanging="726"/>
        <w:rPr>
          <w:sz w:val="24"/>
        </w:rPr>
      </w:pPr>
      <w:r w:rsidRPr="00AE1BCE">
        <w:rPr>
          <w:sz w:val="24"/>
        </w:rPr>
        <w:t>2008</w:t>
      </w:r>
      <w:r w:rsidRPr="00AE1BCE">
        <w:rPr>
          <w:sz w:val="24"/>
        </w:rPr>
        <w:tab/>
      </w:r>
      <w:r w:rsidRPr="00AE1BCE">
        <w:rPr>
          <w:i/>
          <w:sz w:val="24"/>
        </w:rPr>
        <w:t>Metodología de la investigación en Ciencias Sociales</w:t>
      </w:r>
      <w:r w:rsidRPr="00AE1BCE">
        <w:rPr>
          <w:sz w:val="24"/>
        </w:rPr>
        <w:t xml:space="preserve">- </w:t>
      </w:r>
      <w:r w:rsidRPr="00AE1BCE">
        <w:rPr>
          <w:i/>
          <w:sz w:val="24"/>
        </w:rPr>
        <w:t xml:space="preserve">Lineamientos teóricos y prácticos de la semioepistemología, </w:t>
      </w:r>
      <w:r w:rsidRPr="00AE1BCE">
        <w:rPr>
          <w:sz w:val="24"/>
        </w:rPr>
        <w:t>Buenos Aires, Paidós. Una</w:t>
      </w:r>
      <w:r w:rsidRPr="00AE1BCE">
        <w:rPr>
          <w:i/>
          <w:sz w:val="24"/>
        </w:rPr>
        <w:t xml:space="preserve"> cuestión de estilo: La exposición final. </w:t>
      </w:r>
      <w:r w:rsidRPr="00AE1BCE">
        <w:rPr>
          <w:sz w:val="24"/>
        </w:rPr>
        <w:t xml:space="preserve">Capítulo 4. </w:t>
      </w:r>
    </w:p>
    <w:p w:rsidR="00214332" w:rsidRPr="00AE1BCE" w:rsidRDefault="00214332" w:rsidP="00214332">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MARTINE, Joly</w:t>
      </w:r>
    </w:p>
    <w:p w:rsidR="00214332" w:rsidRPr="00AE1BCE" w:rsidRDefault="00214332" w:rsidP="00214332">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2009</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 Introducción al análisis de la imagen</w:t>
      </w:r>
      <w:r w:rsidRPr="00AE1BCE">
        <w:rPr>
          <w:rFonts w:ascii="Times New Roman" w:hAnsi="Times New Roman" w:cs="Times New Roman"/>
          <w:sz w:val="24"/>
          <w:szCs w:val="24"/>
        </w:rPr>
        <w:t xml:space="preserve">, Buenos Aires La marca Editora.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MUNARI, Bruno, </w:t>
      </w:r>
    </w:p>
    <w:p w:rsidR="00214332" w:rsidRPr="00AE1BCE" w:rsidRDefault="00214332" w:rsidP="00214332">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1981</w:t>
      </w:r>
      <w:r w:rsidRPr="00AE1BCE">
        <w:rPr>
          <w:rFonts w:ascii="Times New Roman" w:hAnsi="Times New Roman" w:cs="Times New Roman"/>
          <w:sz w:val="24"/>
          <w:szCs w:val="24"/>
        </w:rPr>
        <w:tab/>
      </w:r>
      <w:r w:rsidRPr="00AE1BCE">
        <w:rPr>
          <w:rFonts w:ascii="Times New Roman" w:hAnsi="Times New Roman" w:cs="Times New Roman"/>
          <w:i/>
          <w:iCs/>
          <w:sz w:val="24"/>
          <w:szCs w:val="24"/>
        </w:rPr>
        <w:t xml:space="preserve">Cómo nacen los objetos, Apuntes para una metodología proyectual, </w:t>
      </w:r>
      <w:r w:rsidRPr="00AE1BCE">
        <w:rPr>
          <w:rFonts w:ascii="Times New Roman" w:hAnsi="Times New Roman" w:cs="Times New Roman"/>
          <w:iCs/>
          <w:sz w:val="24"/>
          <w:szCs w:val="24"/>
        </w:rPr>
        <w:t>Barcelona</w:t>
      </w:r>
      <w:r w:rsidRPr="00AE1BCE">
        <w:rPr>
          <w:rFonts w:ascii="Times New Roman" w:hAnsi="Times New Roman" w:cs="Times New Roman"/>
          <w:sz w:val="24"/>
          <w:szCs w:val="24"/>
        </w:rPr>
        <w:t xml:space="preserve">, Ed.Gustavo Gili.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MUNARI, Bruno.</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1994 </w:t>
      </w:r>
      <w:r w:rsidRPr="00AE1BCE">
        <w:rPr>
          <w:rFonts w:ascii="Times New Roman" w:hAnsi="Times New Roman" w:cs="Times New Roman"/>
          <w:sz w:val="24"/>
          <w:szCs w:val="24"/>
        </w:rPr>
        <w:tab/>
      </w:r>
      <w:r w:rsidRPr="00AE1BCE">
        <w:rPr>
          <w:rFonts w:ascii="Times New Roman" w:hAnsi="Times New Roman" w:cs="Times New Roman"/>
          <w:i/>
          <w:sz w:val="24"/>
          <w:szCs w:val="24"/>
        </w:rPr>
        <w:t>El arte como oficio,</w:t>
      </w:r>
      <w:r w:rsidRPr="00AE1BCE">
        <w:rPr>
          <w:rFonts w:ascii="Times New Roman" w:hAnsi="Times New Roman" w:cs="Times New Roman"/>
          <w:sz w:val="24"/>
          <w:szCs w:val="24"/>
        </w:rPr>
        <w:t xml:space="preserve"> Buenos Aires, Ed. Labor.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NOÉ, Luis F. y Zabala, Horacio.</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lastRenderedPageBreak/>
        <w:t xml:space="preserve">               2000</w:t>
      </w:r>
      <w:r w:rsidRPr="00AE1BCE">
        <w:rPr>
          <w:rFonts w:ascii="Times New Roman" w:hAnsi="Times New Roman" w:cs="Times New Roman"/>
          <w:sz w:val="24"/>
          <w:szCs w:val="24"/>
        </w:rPr>
        <w:tab/>
      </w:r>
      <w:r w:rsidRPr="00AE1BCE">
        <w:rPr>
          <w:rFonts w:ascii="Times New Roman" w:hAnsi="Times New Roman" w:cs="Times New Roman"/>
          <w:i/>
          <w:sz w:val="24"/>
          <w:szCs w:val="24"/>
        </w:rPr>
        <w:t>El arte en cuestión. Conversaciones</w:t>
      </w:r>
      <w:r w:rsidRPr="00AE1BCE">
        <w:rPr>
          <w:rFonts w:ascii="Times New Roman" w:hAnsi="Times New Roman" w:cs="Times New Roman"/>
          <w:sz w:val="24"/>
          <w:szCs w:val="24"/>
        </w:rPr>
        <w:t>, Buenos Aires, Adriana Hidalgo editora.</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NOÉ, Luis Felipe. </w:t>
      </w:r>
    </w:p>
    <w:p w:rsidR="00214332" w:rsidRPr="00AE1BCE" w:rsidRDefault="00214332" w:rsidP="00214332">
      <w:pPr>
        <w:autoSpaceDE w:val="0"/>
        <w:autoSpaceDN w:val="0"/>
        <w:adjustRightInd w:val="0"/>
        <w:spacing w:after="0" w:line="240" w:lineRule="auto"/>
        <w:ind w:left="1416" w:hanging="666"/>
        <w:rPr>
          <w:rFonts w:ascii="Times New Roman" w:hAnsi="Times New Roman" w:cs="Times New Roman"/>
          <w:sz w:val="24"/>
          <w:szCs w:val="24"/>
        </w:rPr>
      </w:pPr>
      <w:r w:rsidRPr="00AE1BCE">
        <w:rPr>
          <w:rFonts w:ascii="Times New Roman" w:hAnsi="Times New Roman" w:cs="Times New Roman"/>
          <w:sz w:val="24"/>
          <w:szCs w:val="24"/>
        </w:rPr>
        <w:t>2007</w:t>
      </w:r>
      <w:r w:rsidRPr="00AE1BCE">
        <w:rPr>
          <w:rFonts w:ascii="Times New Roman" w:hAnsi="Times New Roman" w:cs="Times New Roman"/>
          <w:sz w:val="24"/>
          <w:szCs w:val="24"/>
        </w:rPr>
        <w:tab/>
      </w:r>
      <w:r w:rsidRPr="00AE1BCE">
        <w:rPr>
          <w:rFonts w:ascii="Times New Roman" w:hAnsi="Times New Roman" w:cs="Times New Roman"/>
          <w:i/>
          <w:iCs/>
          <w:sz w:val="24"/>
          <w:szCs w:val="24"/>
        </w:rPr>
        <w:t>“Noé en línea” Mis aproximaciones al dibujo</w:t>
      </w:r>
      <w:r w:rsidRPr="00AE1BCE">
        <w:rPr>
          <w:rFonts w:ascii="Times New Roman" w:hAnsi="Times New Roman" w:cs="Times New Roman"/>
          <w:sz w:val="24"/>
          <w:szCs w:val="24"/>
        </w:rPr>
        <w:t>. Ciudad de Buenos Aires, Catálogo Antológica, MAMBA, mayo 2007</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OLIVERA, Helena.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2005</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Estética: La cuestión del arte, </w:t>
      </w:r>
      <w:r w:rsidRPr="00AE1BCE">
        <w:rPr>
          <w:rFonts w:ascii="Times New Roman" w:hAnsi="Times New Roman" w:cs="Times New Roman"/>
          <w:sz w:val="24"/>
          <w:szCs w:val="24"/>
        </w:rPr>
        <w:t xml:space="preserve"> Buenos Aires, Ariel Filosofía.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OLIVERA, Helena.</w:t>
      </w:r>
    </w:p>
    <w:p w:rsidR="00214332" w:rsidRPr="00AE1BCE" w:rsidRDefault="00214332" w:rsidP="00214332">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2007</w:t>
      </w:r>
      <w:r w:rsidRPr="00AE1BCE">
        <w:rPr>
          <w:rFonts w:ascii="Times New Roman" w:hAnsi="Times New Roman" w:cs="Times New Roman"/>
          <w:sz w:val="24"/>
          <w:szCs w:val="24"/>
        </w:rPr>
        <w:tab/>
        <w:t>La metáfora en las artes visuales. Retórica y filosofía de la imagen. Buenos Aires, Emece.</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PAGANO, Norberto </w:t>
      </w:r>
    </w:p>
    <w:p w:rsidR="00214332" w:rsidRPr="00AE1BCE" w:rsidRDefault="00214332" w:rsidP="00214332">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2000</w:t>
      </w:r>
      <w:r w:rsidRPr="00AE1BCE">
        <w:rPr>
          <w:rFonts w:ascii="Times New Roman" w:hAnsi="Times New Roman" w:cs="Times New Roman"/>
          <w:sz w:val="24"/>
          <w:szCs w:val="24"/>
        </w:rPr>
        <w:tab/>
      </w:r>
      <w:r w:rsidRPr="00AE1BCE">
        <w:rPr>
          <w:rFonts w:ascii="Times New Roman" w:hAnsi="Times New Roman" w:cs="Times New Roman"/>
          <w:i/>
          <w:sz w:val="24"/>
          <w:szCs w:val="24"/>
        </w:rPr>
        <w:t>El método de investigación en las artes visuales (Una tentativa de sistematización teórico-práctica del proceso investigativo),</w:t>
      </w:r>
      <w:r w:rsidRPr="00AE1BCE">
        <w:rPr>
          <w:rFonts w:ascii="Times New Roman" w:hAnsi="Times New Roman" w:cs="Times New Roman"/>
          <w:sz w:val="24"/>
          <w:szCs w:val="24"/>
        </w:rPr>
        <w:t xml:space="preserve"> </w:t>
      </w:r>
      <w:r w:rsidRPr="00AE1BCE">
        <w:rPr>
          <w:rFonts w:ascii="Times New Roman" w:hAnsi="Times New Roman" w:cs="Times New Roman"/>
          <w:b/>
          <w:bCs/>
          <w:sz w:val="24"/>
          <w:szCs w:val="24"/>
        </w:rPr>
        <w:t>Publicación</w:t>
      </w:r>
      <w:r w:rsidRPr="00AE1BCE">
        <w:rPr>
          <w:rFonts w:ascii="Times New Roman" w:hAnsi="Times New Roman" w:cs="Times New Roman"/>
          <w:sz w:val="24"/>
          <w:szCs w:val="24"/>
        </w:rPr>
        <w:t xml:space="preserve"> de la Cátedra de Oficio y Técnicas del Dibujo I, II y III – PAGANO. in  </w:t>
      </w:r>
      <w:hyperlink r:id="rId12" w:history="1">
        <w:r w:rsidR="00F41510" w:rsidRPr="00AE1BCE">
          <w:rPr>
            <w:rStyle w:val="Hipervnculo"/>
            <w:rFonts w:ascii="Times New Roman" w:hAnsi="Times New Roman" w:cs="Times New Roman"/>
            <w:sz w:val="24"/>
            <w:szCs w:val="24"/>
          </w:rPr>
          <w:t>www.catedramolina.org</w:t>
        </w:r>
      </w:hyperlink>
      <w:r w:rsidR="00F41510" w:rsidRPr="00AE1BCE">
        <w:rPr>
          <w:rFonts w:ascii="Times New Roman" w:hAnsi="Times New Roman" w:cs="Times New Roman"/>
          <w:sz w:val="24"/>
          <w:szCs w:val="24"/>
        </w:rPr>
        <w:t xml:space="preserve">  </w:t>
      </w:r>
    </w:p>
    <w:p w:rsidR="00214332" w:rsidRPr="00AE1BCE" w:rsidRDefault="00214332" w:rsidP="0021433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PAGANO, Norberto.</w:t>
      </w:r>
    </w:p>
    <w:p w:rsidR="00214332" w:rsidRPr="00AE1BCE" w:rsidRDefault="00214332" w:rsidP="00214332">
      <w:pPr>
        <w:autoSpaceDE w:val="0"/>
        <w:autoSpaceDN w:val="0"/>
        <w:adjustRightInd w:val="0"/>
        <w:spacing w:after="0" w:line="240" w:lineRule="auto"/>
        <w:ind w:left="1416" w:hanging="771"/>
        <w:rPr>
          <w:rFonts w:ascii="Times New Roman" w:hAnsi="Times New Roman" w:cs="Times New Roman"/>
          <w:sz w:val="24"/>
          <w:szCs w:val="24"/>
        </w:rPr>
      </w:pPr>
      <w:r w:rsidRPr="00AE1BCE">
        <w:rPr>
          <w:rFonts w:ascii="Times New Roman" w:hAnsi="Times New Roman" w:cs="Times New Roman"/>
          <w:sz w:val="24"/>
          <w:szCs w:val="24"/>
        </w:rPr>
        <w:t>2003</w:t>
      </w:r>
      <w:r w:rsidRPr="00AE1BCE">
        <w:rPr>
          <w:rFonts w:ascii="Times New Roman" w:hAnsi="Times New Roman" w:cs="Times New Roman"/>
          <w:sz w:val="24"/>
          <w:szCs w:val="24"/>
        </w:rPr>
        <w:tab/>
        <w:t xml:space="preserve"> </w:t>
      </w:r>
      <w:r w:rsidRPr="00AE1BCE">
        <w:rPr>
          <w:rFonts w:ascii="Times New Roman" w:hAnsi="Times New Roman" w:cs="Times New Roman"/>
          <w:i/>
          <w:sz w:val="24"/>
          <w:szCs w:val="24"/>
        </w:rPr>
        <w:t>Árbol de Proyección en la Exploratoria Artística.</w:t>
      </w:r>
      <w:r w:rsidRPr="00AE1BCE">
        <w:rPr>
          <w:rFonts w:ascii="Times New Roman" w:hAnsi="Times New Roman" w:cs="Times New Roman"/>
          <w:sz w:val="24"/>
          <w:szCs w:val="24"/>
        </w:rPr>
        <w:t xml:space="preserve"> Publicación interna de la cátedra, </w:t>
      </w:r>
      <w:hyperlink r:id="rId13" w:history="1">
        <w:r w:rsidR="00F41510" w:rsidRPr="00AE1BCE">
          <w:rPr>
            <w:rStyle w:val="Hipervnculo"/>
            <w:rFonts w:ascii="Times New Roman" w:hAnsi="Times New Roman" w:cs="Times New Roman"/>
            <w:sz w:val="24"/>
            <w:szCs w:val="24"/>
          </w:rPr>
          <w:t>www.catedramolina.org</w:t>
        </w:r>
      </w:hyperlink>
      <w:r w:rsidR="00F41510" w:rsidRPr="00AE1BCE">
        <w:rPr>
          <w:rFonts w:ascii="Times New Roman" w:hAnsi="Times New Roman" w:cs="Times New Roman"/>
          <w:sz w:val="24"/>
          <w:szCs w:val="24"/>
        </w:rPr>
        <w:t xml:space="preserve">  </w:t>
      </w:r>
    </w:p>
    <w:p w:rsidR="00214332" w:rsidRPr="00AE1BCE" w:rsidRDefault="00214332" w:rsidP="00214332">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RENART Emilio. </w:t>
      </w:r>
    </w:p>
    <w:p w:rsidR="00214332" w:rsidRPr="00AE1BCE" w:rsidRDefault="00214332" w:rsidP="00214332">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1987</w:t>
      </w:r>
      <w:r w:rsidRPr="00AE1BCE">
        <w:rPr>
          <w:rFonts w:ascii="Times New Roman" w:hAnsi="Times New Roman" w:cs="Times New Roman"/>
          <w:sz w:val="24"/>
          <w:szCs w:val="24"/>
        </w:rPr>
        <w:tab/>
        <w:t>“Creatividad” , Argentina, Imprenta Anzilotti SRL.</w:t>
      </w:r>
    </w:p>
    <w:p w:rsidR="00214332" w:rsidRPr="00AE1BCE" w:rsidRDefault="00214332" w:rsidP="00214332">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SERAFÍN, M. T. </w:t>
      </w:r>
    </w:p>
    <w:p w:rsidR="00214332" w:rsidRPr="00AE1BCE" w:rsidRDefault="00214332" w:rsidP="00214332">
      <w:pPr>
        <w:spacing w:after="0" w:line="240" w:lineRule="auto"/>
        <w:ind w:left="708" w:hanging="18"/>
        <w:jc w:val="both"/>
        <w:rPr>
          <w:rFonts w:ascii="Times New Roman" w:hAnsi="Times New Roman" w:cs="Times New Roman"/>
          <w:sz w:val="24"/>
          <w:szCs w:val="24"/>
        </w:rPr>
      </w:pPr>
      <w:r w:rsidRPr="00AE1BCE">
        <w:rPr>
          <w:rFonts w:ascii="Times New Roman" w:hAnsi="Times New Roman" w:cs="Times New Roman"/>
          <w:sz w:val="24"/>
          <w:szCs w:val="24"/>
        </w:rPr>
        <w:t>1989</w:t>
      </w:r>
      <w:r w:rsidRPr="00AE1BCE">
        <w:rPr>
          <w:rFonts w:ascii="Times New Roman" w:hAnsi="Times New Roman" w:cs="Times New Roman"/>
          <w:sz w:val="24"/>
          <w:szCs w:val="24"/>
        </w:rPr>
        <w:tab/>
      </w:r>
      <w:r w:rsidRPr="00AE1BCE">
        <w:rPr>
          <w:rFonts w:ascii="Times New Roman" w:hAnsi="Times New Roman" w:cs="Times New Roman"/>
          <w:i/>
          <w:sz w:val="24"/>
          <w:szCs w:val="24"/>
        </w:rPr>
        <w:t>“Como redactar un tema”.</w:t>
      </w:r>
      <w:r w:rsidRPr="00AE1BCE">
        <w:rPr>
          <w:rFonts w:ascii="Times New Roman" w:hAnsi="Times New Roman" w:cs="Times New Roman"/>
          <w:sz w:val="24"/>
          <w:szCs w:val="24"/>
        </w:rPr>
        <w:t xml:space="preserve"> </w:t>
      </w:r>
      <w:r w:rsidRPr="00AE1BCE">
        <w:rPr>
          <w:rFonts w:ascii="Times New Roman" w:hAnsi="Times New Roman" w:cs="Times New Roman"/>
          <w:i/>
          <w:sz w:val="24"/>
          <w:szCs w:val="24"/>
        </w:rPr>
        <w:t>Didáctica de la escritura</w:t>
      </w:r>
      <w:r w:rsidRPr="00AE1BCE">
        <w:rPr>
          <w:rFonts w:ascii="Times New Roman" w:hAnsi="Times New Roman" w:cs="Times New Roman"/>
          <w:sz w:val="24"/>
          <w:szCs w:val="24"/>
        </w:rPr>
        <w:t xml:space="preserve"> – Colección dirigida por Humberto Eco – Ed. Paidós </w:t>
      </w:r>
    </w:p>
    <w:p w:rsidR="00214332" w:rsidRPr="00AE1BCE" w:rsidRDefault="00214332" w:rsidP="00214332">
      <w:pPr>
        <w:spacing w:after="0" w:line="240" w:lineRule="auto"/>
        <w:rPr>
          <w:rFonts w:ascii="Times New Roman" w:hAnsi="Times New Roman" w:cs="Times New Roman"/>
          <w:sz w:val="24"/>
          <w:szCs w:val="24"/>
        </w:rPr>
      </w:pPr>
    </w:p>
    <w:p w:rsidR="0088359A" w:rsidRPr="00AE1BCE" w:rsidRDefault="0088359A" w:rsidP="00214332">
      <w:pPr>
        <w:spacing w:after="0" w:line="240" w:lineRule="auto"/>
        <w:rPr>
          <w:rFonts w:ascii="Times New Roman" w:hAnsi="Times New Roman" w:cs="Times New Roman"/>
          <w:sz w:val="24"/>
          <w:szCs w:val="24"/>
        </w:rPr>
      </w:pPr>
    </w:p>
    <w:p w:rsidR="0088359A" w:rsidRPr="00AE1BCE" w:rsidRDefault="0088359A" w:rsidP="00214332">
      <w:pPr>
        <w:spacing w:after="0" w:line="240" w:lineRule="auto"/>
        <w:rPr>
          <w:rFonts w:ascii="Times New Roman" w:hAnsi="Times New Roman" w:cs="Times New Roman"/>
          <w:sz w:val="24"/>
          <w:szCs w:val="24"/>
        </w:rPr>
      </w:pPr>
    </w:p>
    <w:p w:rsidR="001929C5" w:rsidRPr="00AE1BCE" w:rsidRDefault="001929C5" w:rsidP="001929C5">
      <w:pPr>
        <w:spacing w:after="0" w:line="240" w:lineRule="auto"/>
        <w:rPr>
          <w:rFonts w:ascii="Times New Roman" w:hAnsi="Times New Roman" w:cs="Times New Roman"/>
          <w:b/>
          <w:i/>
          <w:sz w:val="24"/>
          <w:szCs w:val="24"/>
          <w:u w:val="single"/>
        </w:rPr>
      </w:pPr>
      <w:r w:rsidRPr="00AE1BCE">
        <w:rPr>
          <w:rFonts w:ascii="Times New Roman" w:hAnsi="Times New Roman" w:cs="Times New Roman"/>
          <w:b/>
          <w:i/>
          <w:sz w:val="24"/>
          <w:szCs w:val="24"/>
          <w:u w:val="single"/>
        </w:rPr>
        <w:t>BIBLIGRAFÍA GENERAL</w:t>
      </w:r>
      <w:r w:rsidR="00E24B77" w:rsidRPr="00AE1BCE">
        <w:rPr>
          <w:rFonts w:ascii="Times New Roman" w:hAnsi="Times New Roman" w:cs="Times New Roman"/>
          <w:b/>
          <w:i/>
          <w:sz w:val="24"/>
          <w:szCs w:val="24"/>
          <w:u w:val="single"/>
        </w:rPr>
        <w:t xml:space="preserve"> </w:t>
      </w:r>
    </w:p>
    <w:p w:rsidR="001929C5" w:rsidRPr="00AE1BCE" w:rsidRDefault="001929C5" w:rsidP="001929C5">
      <w:pPr>
        <w:spacing w:after="0" w:line="240" w:lineRule="auto"/>
        <w:rPr>
          <w:rFonts w:ascii="Times New Roman" w:hAnsi="Times New Roman" w:cs="Times New Roman"/>
          <w:b/>
          <w:i/>
          <w:sz w:val="24"/>
          <w:szCs w:val="24"/>
          <w:u w:val="single"/>
        </w:rPr>
      </w:pPr>
    </w:p>
    <w:p w:rsidR="008B7A64"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A.A.V.V.</w:t>
      </w:r>
    </w:p>
    <w:p w:rsidR="001929C5" w:rsidRPr="00AE1BCE" w:rsidRDefault="008B7A64" w:rsidP="008B7A64">
      <w:pPr>
        <w:spacing w:after="0" w:line="240" w:lineRule="auto"/>
        <w:ind w:left="1416" w:hanging="1221"/>
        <w:jc w:val="both"/>
        <w:rPr>
          <w:rFonts w:ascii="Times New Roman" w:hAnsi="Times New Roman" w:cs="Times New Roman"/>
          <w:sz w:val="24"/>
          <w:szCs w:val="24"/>
        </w:rPr>
      </w:pPr>
      <w:r w:rsidRPr="00AE1BCE">
        <w:rPr>
          <w:rFonts w:ascii="Times New Roman" w:hAnsi="Times New Roman" w:cs="Times New Roman"/>
          <w:sz w:val="24"/>
          <w:szCs w:val="24"/>
        </w:rPr>
        <w:t>2013</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Las Herramientas Metodológicas en las Artes Visuales. El árbol de Proyección en la visualización de ideas.  Publicación del equipo de investigación Código Nº </w:t>
      </w:r>
      <w:r w:rsidR="001929C5" w:rsidRPr="00AE1BCE">
        <w:rPr>
          <w:rFonts w:ascii="Times New Roman" w:hAnsi="Times New Roman" w:cs="Times New Roman"/>
          <w:bCs/>
          <w:i/>
          <w:sz w:val="24"/>
          <w:szCs w:val="24"/>
        </w:rPr>
        <w:t>34/0101</w:t>
      </w:r>
      <w:r w:rsidR="001929C5" w:rsidRPr="00AE1BCE">
        <w:rPr>
          <w:rFonts w:ascii="Times New Roman" w:hAnsi="Times New Roman" w:cs="Times New Roman"/>
          <w:i/>
          <w:sz w:val="24"/>
          <w:szCs w:val="24"/>
        </w:rPr>
        <w:t>.</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Buenos Aires. In </w:t>
      </w:r>
      <w:hyperlink r:id="rId14" w:history="1">
        <w:r w:rsidR="007C69A6" w:rsidRPr="00AE1BCE">
          <w:rPr>
            <w:rStyle w:val="Hipervnculo"/>
            <w:rFonts w:ascii="Times New Roman" w:hAnsi="Times New Roman" w:cs="Times New Roman"/>
            <w:sz w:val="24"/>
            <w:szCs w:val="24"/>
          </w:rPr>
          <w:t>www.catedramolina.org</w:t>
        </w:r>
      </w:hyperlink>
    </w:p>
    <w:p w:rsidR="00045B5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A.A.V.V </w:t>
      </w:r>
      <w:r w:rsidR="008B7A64" w:rsidRPr="00AE1BCE">
        <w:rPr>
          <w:rFonts w:ascii="Times New Roman" w:hAnsi="Times New Roman" w:cs="Times New Roman"/>
          <w:sz w:val="24"/>
          <w:szCs w:val="24"/>
        </w:rPr>
        <w:tab/>
      </w:r>
      <w:r w:rsidR="00DF3DC9" w:rsidRPr="00AE1BCE">
        <w:rPr>
          <w:rFonts w:ascii="Times New Roman" w:hAnsi="Times New Roman" w:cs="Times New Roman"/>
          <w:sz w:val="24"/>
          <w:szCs w:val="24"/>
        </w:rPr>
        <w:t xml:space="preserve"> </w:t>
      </w:r>
    </w:p>
    <w:p w:rsidR="001929C5" w:rsidRPr="00AE1BCE" w:rsidRDefault="00045B51"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1996</w:t>
      </w:r>
      <w:bookmarkStart w:id="0" w:name="_GoBack"/>
      <w:bookmarkEnd w:id="0"/>
      <w:r w:rsidR="0088359A" w:rsidRPr="00AE1BCE">
        <w:rPr>
          <w:rFonts w:ascii="Times New Roman" w:hAnsi="Times New Roman" w:cs="Times New Roman"/>
          <w:sz w:val="24"/>
          <w:szCs w:val="24"/>
        </w:rPr>
        <w:t xml:space="preserve">               </w:t>
      </w:r>
      <w:r w:rsidR="0088359A" w:rsidRPr="00AE1BCE">
        <w:rPr>
          <w:rFonts w:ascii="Times New Roman" w:hAnsi="Times New Roman" w:cs="Times New Roman"/>
          <w:i/>
          <w:sz w:val="24"/>
          <w:szCs w:val="24"/>
        </w:rPr>
        <w:t>Videoculturas de fin de siglo</w:t>
      </w:r>
      <w:r w:rsidR="0088359A" w:rsidRPr="00AE1BCE">
        <w:rPr>
          <w:rFonts w:ascii="Times New Roman" w:hAnsi="Times New Roman" w:cs="Times New Roman"/>
          <w:sz w:val="24"/>
          <w:szCs w:val="24"/>
        </w:rPr>
        <w:t>, Madrid, Cátedra.</w:t>
      </w:r>
    </w:p>
    <w:p w:rsidR="00045B51" w:rsidRPr="00AE1BCE" w:rsidRDefault="001929C5" w:rsidP="00045B51">
      <w:pPr>
        <w:pStyle w:val="Textoindependiente2"/>
        <w:ind w:left="1410" w:hanging="1410"/>
        <w:rPr>
          <w:sz w:val="24"/>
        </w:rPr>
      </w:pPr>
      <w:r w:rsidRPr="00AE1BCE">
        <w:rPr>
          <w:sz w:val="24"/>
        </w:rPr>
        <w:t xml:space="preserve">A.A.V.V. </w:t>
      </w:r>
      <w:r w:rsidR="00045B51" w:rsidRPr="00AE1BCE">
        <w:rPr>
          <w:sz w:val="24"/>
        </w:rPr>
        <w:tab/>
      </w:r>
    </w:p>
    <w:p w:rsidR="00045B51" w:rsidRPr="00AE1BCE" w:rsidRDefault="00045B51" w:rsidP="00045B51">
      <w:pPr>
        <w:pStyle w:val="Textoindependiente2"/>
        <w:ind w:left="1410" w:hanging="1410"/>
        <w:rPr>
          <w:sz w:val="24"/>
        </w:rPr>
      </w:pPr>
      <w:r w:rsidRPr="00AE1BCE">
        <w:rPr>
          <w:sz w:val="24"/>
        </w:rPr>
        <w:t xml:space="preserve">     1983</w:t>
      </w:r>
      <w:r w:rsidRPr="00AE1BCE">
        <w:rPr>
          <w:sz w:val="24"/>
        </w:rPr>
        <w:tab/>
      </w:r>
      <w:r w:rsidR="001929C5" w:rsidRPr="00AE1BCE">
        <w:rPr>
          <w:i/>
          <w:sz w:val="24"/>
        </w:rPr>
        <w:t>Dibujantes argentinos del siglo XX</w:t>
      </w:r>
      <w:r w:rsidRPr="00AE1BCE">
        <w:rPr>
          <w:i/>
          <w:sz w:val="24"/>
        </w:rPr>
        <w:t>,</w:t>
      </w:r>
      <w:r w:rsidR="001929C5" w:rsidRPr="00AE1BCE">
        <w:rPr>
          <w:i/>
          <w:sz w:val="24"/>
        </w:rPr>
        <w:t xml:space="preserve"> </w:t>
      </w:r>
      <w:r w:rsidRPr="00AE1BCE">
        <w:rPr>
          <w:sz w:val="24"/>
        </w:rPr>
        <w:t xml:space="preserve">Buenos Aires, </w:t>
      </w:r>
      <w:r w:rsidR="001929C5" w:rsidRPr="00AE1BCE">
        <w:rPr>
          <w:sz w:val="24"/>
        </w:rPr>
        <w:t xml:space="preserve">Centro </w:t>
      </w:r>
      <w:r w:rsidR="009D5883" w:rsidRPr="00AE1BCE">
        <w:rPr>
          <w:sz w:val="24"/>
        </w:rPr>
        <w:t xml:space="preserve">Editor de América </w:t>
      </w:r>
      <w:r w:rsidRPr="00AE1BCE">
        <w:rPr>
          <w:sz w:val="24"/>
        </w:rPr>
        <w:t xml:space="preserve">   </w:t>
      </w:r>
    </w:p>
    <w:p w:rsidR="001929C5" w:rsidRPr="00AE1BCE" w:rsidRDefault="00045B51" w:rsidP="00045B51">
      <w:pPr>
        <w:pStyle w:val="Textoindependiente2"/>
        <w:ind w:left="1410" w:hanging="1410"/>
        <w:rPr>
          <w:sz w:val="24"/>
        </w:rPr>
      </w:pPr>
      <w:r w:rsidRPr="00AE1BCE">
        <w:rPr>
          <w:sz w:val="24"/>
        </w:rPr>
        <w:t xml:space="preserve">     </w:t>
      </w:r>
      <w:r w:rsidRPr="00AE1BCE">
        <w:rPr>
          <w:sz w:val="24"/>
        </w:rPr>
        <w:tab/>
      </w:r>
      <w:r w:rsidR="009D5883" w:rsidRPr="00AE1BCE">
        <w:rPr>
          <w:sz w:val="24"/>
        </w:rPr>
        <w:t xml:space="preserve">Latina. </w:t>
      </w:r>
      <w:r w:rsidR="001929C5" w:rsidRPr="00AE1BCE">
        <w:rPr>
          <w:sz w:val="24"/>
        </w:rPr>
        <w:t>Buenos Aires</w:t>
      </w:r>
      <w:r w:rsidRPr="00AE1BCE">
        <w:rPr>
          <w:sz w:val="24"/>
        </w:rPr>
        <w:t>.</w:t>
      </w:r>
      <w:r w:rsidR="001929C5" w:rsidRPr="00AE1BCE">
        <w:rPr>
          <w:sz w:val="24"/>
        </w:rPr>
        <w:t xml:space="preserve"> </w:t>
      </w:r>
    </w:p>
    <w:p w:rsidR="00045B51" w:rsidRPr="00AE1BCE" w:rsidRDefault="001929C5" w:rsidP="001929C5">
      <w:pPr>
        <w:shd w:val="clear" w:color="auto" w:fill="FFFFFF"/>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ALESSANDRIA, Jorge. </w:t>
      </w:r>
    </w:p>
    <w:p w:rsidR="001929C5" w:rsidRPr="00AE1BCE" w:rsidRDefault="00045B51" w:rsidP="00045B51">
      <w:pPr>
        <w:shd w:val="clear" w:color="auto" w:fill="FFFFFF"/>
        <w:spacing w:after="0" w:line="240" w:lineRule="auto"/>
        <w:ind w:left="1416" w:hanging="1071"/>
        <w:jc w:val="both"/>
        <w:rPr>
          <w:rFonts w:ascii="Times New Roman" w:hAnsi="Times New Roman" w:cs="Times New Roman"/>
          <w:sz w:val="24"/>
          <w:szCs w:val="24"/>
        </w:rPr>
      </w:pPr>
      <w:r w:rsidRPr="00AE1BCE">
        <w:rPr>
          <w:rFonts w:ascii="Times New Roman" w:hAnsi="Times New Roman" w:cs="Times New Roman"/>
          <w:sz w:val="24"/>
          <w:szCs w:val="24"/>
        </w:rPr>
        <w:t>1996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Imagen y </w:t>
      </w:r>
      <w:r w:rsidR="009D5883" w:rsidRPr="00AE1BCE">
        <w:rPr>
          <w:rFonts w:ascii="Times New Roman" w:hAnsi="Times New Roman" w:cs="Times New Roman"/>
          <w:i/>
          <w:sz w:val="24"/>
          <w:szCs w:val="24"/>
        </w:rPr>
        <w:t>meta imagen</w:t>
      </w:r>
      <w:r w:rsidRPr="00AE1BCE">
        <w:rPr>
          <w:rFonts w:ascii="Times New Roman" w:hAnsi="Times New Roman" w:cs="Times New Roman"/>
          <w:sz w:val="24"/>
          <w:szCs w:val="24"/>
        </w:rPr>
        <w:t>, Buenos Aires,</w:t>
      </w:r>
      <w:r w:rsidR="001929C5" w:rsidRPr="00AE1BCE">
        <w:rPr>
          <w:rFonts w:ascii="Times New Roman" w:hAnsi="Times New Roman" w:cs="Times New Roman"/>
          <w:sz w:val="24"/>
          <w:szCs w:val="24"/>
        </w:rPr>
        <w:t xml:space="preserve"> Instituto de lingüística, Facultad de Filosofía y Letras de la </w:t>
      </w:r>
      <w:r w:rsidRPr="00AE1BCE">
        <w:rPr>
          <w:rFonts w:ascii="Times New Roman" w:hAnsi="Times New Roman" w:cs="Times New Roman"/>
          <w:sz w:val="24"/>
          <w:szCs w:val="24"/>
        </w:rPr>
        <w:t xml:space="preserve">UBA. Of. De publicaciones CBC. </w:t>
      </w:r>
    </w:p>
    <w:p w:rsidR="00045B51" w:rsidRPr="00AE1BCE" w:rsidRDefault="001929C5" w:rsidP="001929C5">
      <w:pPr>
        <w:shd w:val="clear" w:color="auto" w:fill="FFFFFF"/>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ANDER-EGG, </w:t>
      </w:r>
      <w:r w:rsidR="00DF3DC9" w:rsidRPr="00AE1BCE">
        <w:rPr>
          <w:rFonts w:ascii="Times New Roman" w:hAnsi="Times New Roman" w:cs="Times New Roman"/>
          <w:sz w:val="24"/>
          <w:szCs w:val="24"/>
        </w:rPr>
        <w:t xml:space="preserve">E. y AGUILAR IDAÑES, María </w:t>
      </w:r>
      <w:r w:rsidR="00EE4248" w:rsidRPr="00AE1BCE">
        <w:rPr>
          <w:rFonts w:ascii="Times New Roman" w:hAnsi="Times New Roman" w:cs="Times New Roman"/>
          <w:sz w:val="24"/>
          <w:szCs w:val="24"/>
        </w:rPr>
        <w:t xml:space="preserve">José. </w:t>
      </w:r>
    </w:p>
    <w:p w:rsidR="001929C5" w:rsidRPr="00AE1BCE" w:rsidRDefault="00045B51" w:rsidP="00045B51">
      <w:pPr>
        <w:shd w:val="clear" w:color="auto" w:fill="FFFFFF"/>
        <w:spacing w:after="0" w:line="240" w:lineRule="auto"/>
        <w:ind w:left="1416" w:hanging="1011"/>
        <w:jc w:val="both"/>
        <w:rPr>
          <w:rFonts w:ascii="Times New Roman" w:hAnsi="Times New Roman" w:cs="Times New Roman"/>
          <w:sz w:val="24"/>
          <w:szCs w:val="24"/>
        </w:rPr>
      </w:pPr>
      <w:r w:rsidRPr="00AE1BCE">
        <w:rPr>
          <w:rFonts w:ascii="Times New Roman" w:hAnsi="Times New Roman" w:cs="Times New Roman"/>
          <w:sz w:val="24"/>
          <w:szCs w:val="24"/>
        </w:rPr>
        <w:t>S/F</w:t>
      </w:r>
      <w:r w:rsidRPr="00AE1BCE">
        <w:rPr>
          <w:rFonts w:ascii="Times New Roman" w:hAnsi="Times New Roman" w:cs="Times New Roman"/>
          <w:sz w:val="24"/>
          <w:szCs w:val="24"/>
        </w:rPr>
        <w:tab/>
      </w:r>
      <w:r w:rsidR="00EE4248" w:rsidRPr="00AE1BCE">
        <w:rPr>
          <w:rFonts w:ascii="Times New Roman" w:hAnsi="Times New Roman" w:cs="Times New Roman"/>
          <w:sz w:val="24"/>
          <w:szCs w:val="24"/>
        </w:rPr>
        <w:t>Cómo</w:t>
      </w:r>
      <w:r w:rsidR="001929C5" w:rsidRPr="00AE1BCE">
        <w:rPr>
          <w:rFonts w:ascii="Times New Roman" w:hAnsi="Times New Roman" w:cs="Times New Roman"/>
          <w:i/>
          <w:sz w:val="24"/>
          <w:szCs w:val="24"/>
        </w:rPr>
        <w:t xml:space="preserve"> elaborar un proyecto. Guía para diseñar proyectos sociales y culturales</w:t>
      </w:r>
      <w:r w:rsidRPr="00AE1BCE">
        <w:rPr>
          <w:rFonts w:ascii="Times New Roman" w:hAnsi="Times New Roman" w:cs="Times New Roman"/>
          <w:i/>
          <w:sz w:val="24"/>
          <w:szCs w:val="24"/>
        </w:rPr>
        <w:t>,</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  Buenos Aires, </w:t>
      </w:r>
      <w:r w:rsidR="001929C5" w:rsidRPr="00AE1BCE">
        <w:rPr>
          <w:rFonts w:ascii="Times New Roman" w:hAnsi="Times New Roman" w:cs="Times New Roman"/>
          <w:sz w:val="24"/>
          <w:szCs w:val="24"/>
        </w:rPr>
        <w:t xml:space="preserve">Humanitas. </w:t>
      </w:r>
    </w:p>
    <w:p w:rsidR="00045B51" w:rsidRPr="00AE1BCE" w:rsidRDefault="009D5883" w:rsidP="001929C5">
      <w:pPr>
        <w:autoSpaceDE w:val="0"/>
        <w:autoSpaceDN w:val="0"/>
        <w:adjustRightInd w:val="0"/>
        <w:spacing w:after="0" w:line="240" w:lineRule="auto"/>
        <w:rPr>
          <w:rFonts w:ascii="Times New Roman" w:hAnsi="Times New Roman" w:cs="Times New Roman"/>
          <w:i/>
          <w:iCs/>
          <w:sz w:val="24"/>
          <w:szCs w:val="24"/>
        </w:rPr>
      </w:pPr>
      <w:r w:rsidRPr="00AE1BCE">
        <w:rPr>
          <w:rFonts w:ascii="Times New Roman" w:hAnsi="Times New Roman" w:cs="Times New Roman"/>
          <w:sz w:val="24"/>
          <w:szCs w:val="24"/>
        </w:rPr>
        <w:t xml:space="preserve">ARGAN, Giulio Carlo. </w:t>
      </w:r>
    </w:p>
    <w:p w:rsidR="001929C5" w:rsidRPr="00AE1BCE" w:rsidRDefault="00045B51" w:rsidP="001929C5">
      <w:pPr>
        <w:autoSpaceDE w:val="0"/>
        <w:autoSpaceDN w:val="0"/>
        <w:adjustRightInd w:val="0"/>
        <w:spacing w:after="0" w:line="240" w:lineRule="auto"/>
        <w:rPr>
          <w:rFonts w:ascii="Times New Roman" w:hAnsi="Times New Roman" w:cs="Times New Roman"/>
          <w:iCs/>
          <w:sz w:val="24"/>
          <w:szCs w:val="24"/>
        </w:rPr>
      </w:pPr>
      <w:r w:rsidRPr="00AE1BCE">
        <w:rPr>
          <w:rFonts w:ascii="Times New Roman" w:hAnsi="Times New Roman" w:cs="Times New Roman"/>
          <w:i/>
          <w:iCs/>
          <w:sz w:val="24"/>
          <w:szCs w:val="24"/>
        </w:rPr>
        <w:t xml:space="preserve">          </w:t>
      </w:r>
      <w:r w:rsidR="009D5883" w:rsidRPr="00AE1BCE">
        <w:rPr>
          <w:rFonts w:ascii="Times New Roman" w:hAnsi="Times New Roman" w:cs="Times New Roman"/>
          <w:sz w:val="24"/>
          <w:szCs w:val="24"/>
        </w:rPr>
        <w:t>1990</w:t>
      </w:r>
      <w:r w:rsidRPr="00AE1BCE">
        <w:rPr>
          <w:rFonts w:ascii="Times New Roman" w:hAnsi="Times New Roman" w:cs="Times New Roman"/>
          <w:sz w:val="24"/>
          <w:szCs w:val="24"/>
        </w:rPr>
        <w:t xml:space="preserve"> </w:t>
      </w:r>
      <w:r w:rsidRPr="00AE1BCE">
        <w:rPr>
          <w:rFonts w:ascii="Times New Roman" w:hAnsi="Times New Roman" w:cs="Times New Roman"/>
          <w:sz w:val="24"/>
          <w:szCs w:val="24"/>
        </w:rPr>
        <w:tab/>
      </w:r>
      <w:r w:rsidRPr="00AE1BCE">
        <w:rPr>
          <w:rFonts w:ascii="Times New Roman" w:hAnsi="Times New Roman" w:cs="Times New Roman"/>
          <w:i/>
          <w:iCs/>
          <w:sz w:val="24"/>
          <w:szCs w:val="24"/>
        </w:rPr>
        <w:t xml:space="preserve">El arte moderno, </w:t>
      </w:r>
      <w:r w:rsidR="00A3454E" w:rsidRPr="00AE1BCE">
        <w:rPr>
          <w:rFonts w:ascii="Times New Roman" w:hAnsi="Times New Roman" w:cs="Times New Roman"/>
          <w:i/>
          <w:iCs/>
          <w:sz w:val="24"/>
          <w:szCs w:val="24"/>
        </w:rPr>
        <w:t xml:space="preserve">Madrid, </w:t>
      </w:r>
      <w:r w:rsidR="00A3454E" w:rsidRPr="00AE1BCE">
        <w:rPr>
          <w:rFonts w:ascii="Times New Roman" w:hAnsi="Times New Roman" w:cs="Times New Roman"/>
          <w:iCs/>
          <w:sz w:val="24"/>
          <w:szCs w:val="24"/>
        </w:rPr>
        <w:t>Ediciones AKAL.</w:t>
      </w:r>
    </w:p>
    <w:p w:rsidR="00A3454E" w:rsidRPr="00AE1BCE" w:rsidRDefault="001929C5" w:rsidP="001929C5">
      <w:pPr>
        <w:pStyle w:val="Textoindependiente2"/>
        <w:rPr>
          <w:rFonts w:eastAsia="MS Mincho"/>
          <w:sz w:val="24"/>
        </w:rPr>
      </w:pPr>
      <w:r w:rsidRPr="00AE1BCE">
        <w:rPr>
          <w:rFonts w:eastAsia="MS Mincho"/>
          <w:sz w:val="24"/>
        </w:rPr>
        <w:t xml:space="preserve">ARNHEIM, Rudolph. </w:t>
      </w:r>
    </w:p>
    <w:p w:rsidR="00A3454E" w:rsidRPr="00AE1BCE" w:rsidRDefault="00A3454E" w:rsidP="001929C5">
      <w:pPr>
        <w:pStyle w:val="Textoindependiente2"/>
        <w:rPr>
          <w:rFonts w:eastAsia="MS Mincho"/>
          <w:sz w:val="24"/>
        </w:rPr>
      </w:pPr>
      <w:r w:rsidRPr="00AE1BCE">
        <w:rPr>
          <w:rFonts w:eastAsia="MS Mincho"/>
          <w:sz w:val="24"/>
        </w:rPr>
        <w:lastRenderedPageBreak/>
        <w:t xml:space="preserve">          1997</w:t>
      </w:r>
      <w:r w:rsidRPr="00AE1BCE">
        <w:rPr>
          <w:rFonts w:eastAsia="MS Mincho"/>
          <w:sz w:val="24"/>
        </w:rPr>
        <w:tab/>
      </w:r>
      <w:r w:rsidR="001929C5" w:rsidRPr="00AE1BCE">
        <w:rPr>
          <w:rFonts w:eastAsia="MS Mincho"/>
          <w:i/>
          <w:sz w:val="24"/>
        </w:rPr>
        <w:t>Arte y percepción visual</w:t>
      </w:r>
      <w:r w:rsidRPr="00AE1BCE">
        <w:rPr>
          <w:rFonts w:eastAsia="MS Mincho"/>
          <w:sz w:val="24"/>
        </w:rPr>
        <w:t xml:space="preserve">, Madrid, </w:t>
      </w:r>
      <w:r w:rsidR="001929C5" w:rsidRPr="00AE1BCE">
        <w:rPr>
          <w:rFonts w:eastAsia="MS Mincho"/>
          <w:sz w:val="24"/>
        </w:rPr>
        <w:t xml:space="preserve">Alianza. </w:t>
      </w:r>
    </w:p>
    <w:p w:rsidR="00A3454E" w:rsidRPr="00AE1BCE" w:rsidRDefault="001929C5" w:rsidP="001929C5">
      <w:pPr>
        <w:pStyle w:val="Textoindependiente2"/>
        <w:rPr>
          <w:sz w:val="24"/>
        </w:rPr>
      </w:pPr>
      <w:r w:rsidRPr="00AE1BCE">
        <w:rPr>
          <w:sz w:val="24"/>
        </w:rPr>
        <w:t>AUMONT, Jacques.</w:t>
      </w:r>
    </w:p>
    <w:p w:rsidR="001929C5" w:rsidRPr="00AE1BCE" w:rsidRDefault="00A3454E" w:rsidP="001929C5">
      <w:pPr>
        <w:pStyle w:val="Textoindependiente2"/>
        <w:rPr>
          <w:sz w:val="24"/>
        </w:rPr>
      </w:pPr>
      <w:r w:rsidRPr="00AE1BCE">
        <w:rPr>
          <w:sz w:val="24"/>
        </w:rPr>
        <w:t xml:space="preserve">          1992</w:t>
      </w:r>
      <w:r w:rsidRPr="00AE1BCE">
        <w:rPr>
          <w:sz w:val="24"/>
        </w:rPr>
        <w:tab/>
      </w:r>
      <w:r w:rsidR="001929C5" w:rsidRPr="00AE1BCE">
        <w:rPr>
          <w:sz w:val="24"/>
        </w:rPr>
        <w:t xml:space="preserve"> </w:t>
      </w:r>
      <w:r w:rsidR="00327D8C" w:rsidRPr="00AE1BCE">
        <w:rPr>
          <w:i/>
          <w:sz w:val="24"/>
        </w:rPr>
        <w:t xml:space="preserve">La imagen, </w:t>
      </w:r>
      <w:r w:rsidR="00327D8C" w:rsidRPr="00AE1BCE">
        <w:rPr>
          <w:sz w:val="24"/>
        </w:rPr>
        <w:t xml:space="preserve">Buenos Aires, </w:t>
      </w:r>
      <w:r w:rsidR="001929C5" w:rsidRPr="00AE1BCE">
        <w:rPr>
          <w:sz w:val="24"/>
        </w:rPr>
        <w:t>Paidos.</w:t>
      </w:r>
    </w:p>
    <w:p w:rsidR="00327D8C"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BARTHES, Roland.  </w:t>
      </w:r>
    </w:p>
    <w:p w:rsidR="001929C5" w:rsidRPr="00AE1BCE" w:rsidRDefault="00327D8C"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1986</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Lo obvio y lo obtuso, </w:t>
      </w:r>
      <w:r w:rsidRPr="00AE1BCE">
        <w:rPr>
          <w:rFonts w:ascii="Times New Roman" w:hAnsi="Times New Roman" w:cs="Times New Roman"/>
          <w:sz w:val="24"/>
          <w:szCs w:val="24"/>
        </w:rPr>
        <w:t>España, Paidos</w:t>
      </w:r>
      <w:r w:rsidR="001929C5" w:rsidRPr="00AE1BCE">
        <w:rPr>
          <w:rFonts w:ascii="Times New Roman" w:hAnsi="Times New Roman" w:cs="Times New Roman"/>
          <w:sz w:val="24"/>
          <w:szCs w:val="24"/>
        </w:rPr>
        <w:t xml:space="preserve">. </w:t>
      </w:r>
    </w:p>
    <w:p w:rsidR="00327D8C" w:rsidRPr="00AE1BCE" w:rsidRDefault="001929C5" w:rsidP="00C02D20">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BARTHES, Roland.</w:t>
      </w:r>
    </w:p>
    <w:p w:rsidR="001929C5" w:rsidRPr="00AE1BCE" w:rsidRDefault="00337C0C" w:rsidP="00C02D20">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1989</w:t>
      </w:r>
      <w:r w:rsidRPr="00AE1BCE">
        <w:rPr>
          <w:rFonts w:ascii="Times New Roman" w:hAnsi="Times New Roman" w:cs="Times New Roman"/>
          <w:sz w:val="24"/>
          <w:szCs w:val="24"/>
        </w:rPr>
        <w:tab/>
      </w:r>
      <w:r w:rsidRPr="00AE1BCE">
        <w:rPr>
          <w:rFonts w:ascii="Times New Roman" w:hAnsi="Times New Roman" w:cs="Times New Roman"/>
          <w:i/>
          <w:sz w:val="24"/>
          <w:szCs w:val="24"/>
        </w:rPr>
        <w:t>La cámara lúcida. Nota</w:t>
      </w:r>
      <w:r w:rsidR="001929C5" w:rsidRPr="00AE1BCE">
        <w:rPr>
          <w:rFonts w:ascii="Times New Roman" w:hAnsi="Times New Roman" w:cs="Times New Roman"/>
          <w:i/>
          <w:sz w:val="24"/>
          <w:szCs w:val="24"/>
        </w:rPr>
        <w:t xml:space="preserve"> sobre fotografía</w:t>
      </w:r>
      <w:r w:rsidRPr="00AE1BCE">
        <w:rPr>
          <w:rFonts w:ascii="Times New Roman" w:hAnsi="Times New Roman" w:cs="Times New Roman"/>
          <w:i/>
          <w:sz w:val="24"/>
          <w:szCs w:val="24"/>
        </w:rPr>
        <w:t xml:space="preserve">, </w:t>
      </w:r>
      <w:r w:rsidRPr="00AE1BCE">
        <w:rPr>
          <w:rFonts w:ascii="Times New Roman" w:hAnsi="Times New Roman" w:cs="Times New Roman"/>
          <w:sz w:val="24"/>
          <w:szCs w:val="24"/>
        </w:rPr>
        <w:t>Barcelona,</w:t>
      </w:r>
      <w:r w:rsidR="001929C5" w:rsidRPr="00AE1BCE">
        <w:rPr>
          <w:rFonts w:ascii="Times New Roman" w:hAnsi="Times New Roman" w:cs="Times New Roman"/>
          <w:i/>
          <w:sz w:val="24"/>
          <w:szCs w:val="24"/>
        </w:rPr>
        <w:t xml:space="preserve"> </w:t>
      </w:r>
      <w:r w:rsidRPr="00AE1BCE">
        <w:rPr>
          <w:rFonts w:ascii="Times New Roman" w:hAnsi="Times New Roman" w:cs="Times New Roman"/>
          <w:sz w:val="24"/>
          <w:szCs w:val="24"/>
        </w:rPr>
        <w:t xml:space="preserve">Paidós Ibérica. </w:t>
      </w:r>
    </w:p>
    <w:p w:rsidR="00337C0C" w:rsidRPr="00AE1BCE" w:rsidRDefault="001929C5" w:rsidP="001929C5">
      <w:pPr>
        <w:autoSpaceDE w:val="0"/>
        <w:autoSpaceDN w:val="0"/>
        <w:adjustRightInd w:val="0"/>
        <w:spacing w:after="0" w:line="240" w:lineRule="auto"/>
        <w:rPr>
          <w:rFonts w:ascii="Times New Roman" w:hAnsi="Times New Roman" w:cs="Times New Roman"/>
          <w:b/>
          <w:bCs/>
          <w:sz w:val="24"/>
          <w:szCs w:val="24"/>
        </w:rPr>
      </w:pPr>
      <w:r w:rsidRPr="00AE1BCE">
        <w:rPr>
          <w:rFonts w:ascii="Times New Roman" w:hAnsi="Times New Roman" w:cs="Times New Roman"/>
          <w:sz w:val="24"/>
          <w:szCs w:val="24"/>
        </w:rPr>
        <w:t>BACHELARD, Gastón</w:t>
      </w:r>
    </w:p>
    <w:p w:rsidR="001929C5" w:rsidRPr="00AE1BCE" w:rsidRDefault="00337C0C"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b/>
          <w:bCs/>
          <w:sz w:val="24"/>
          <w:szCs w:val="24"/>
        </w:rPr>
        <w:t xml:space="preserve">          </w:t>
      </w:r>
      <w:r w:rsidRPr="00AE1BCE">
        <w:rPr>
          <w:rFonts w:ascii="Times New Roman" w:hAnsi="Times New Roman" w:cs="Times New Roman"/>
          <w:bCs/>
          <w:sz w:val="24"/>
          <w:szCs w:val="24"/>
        </w:rPr>
        <w:t>2000</w:t>
      </w:r>
      <w:r w:rsidR="001929C5" w:rsidRPr="00AE1BCE">
        <w:rPr>
          <w:rFonts w:ascii="Times New Roman" w:hAnsi="Times New Roman" w:cs="Times New Roman"/>
          <w:b/>
          <w:bCs/>
          <w:sz w:val="24"/>
          <w:szCs w:val="24"/>
        </w:rPr>
        <w:t xml:space="preserve"> </w:t>
      </w:r>
      <w:r w:rsidRPr="00AE1BCE">
        <w:rPr>
          <w:rFonts w:ascii="Times New Roman" w:hAnsi="Times New Roman" w:cs="Times New Roman"/>
          <w:i/>
          <w:iCs/>
          <w:sz w:val="24"/>
          <w:szCs w:val="24"/>
        </w:rPr>
        <w:tab/>
      </w:r>
      <w:r w:rsidR="001929C5" w:rsidRPr="00AE1BCE">
        <w:rPr>
          <w:rFonts w:ascii="Times New Roman" w:hAnsi="Times New Roman" w:cs="Times New Roman"/>
          <w:i/>
          <w:iCs/>
          <w:sz w:val="24"/>
          <w:szCs w:val="24"/>
        </w:rPr>
        <w:t xml:space="preserve">La poética del espacio, </w:t>
      </w:r>
      <w:r w:rsidRPr="00AE1BCE">
        <w:rPr>
          <w:rFonts w:ascii="Times New Roman" w:hAnsi="Times New Roman" w:cs="Times New Roman"/>
          <w:sz w:val="24"/>
          <w:szCs w:val="24"/>
        </w:rPr>
        <w:t xml:space="preserve">Argentina, </w:t>
      </w:r>
      <w:r w:rsidR="001929C5" w:rsidRPr="00AE1BCE">
        <w:rPr>
          <w:rFonts w:ascii="Times New Roman" w:hAnsi="Times New Roman" w:cs="Times New Roman"/>
          <w:sz w:val="24"/>
          <w:szCs w:val="24"/>
        </w:rPr>
        <w:t>Fondo de Cultura Económica de Argentina,</w:t>
      </w:r>
    </w:p>
    <w:p w:rsidR="001929C5" w:rsidRPr="00AE1BCE" w:rsidRDefault="001929C5" w:rsidP="00337C0C">
      <w:pPr>
        <w:autoSpaceDE w:val="0"/>
        <w:autoSpaceDN w:val="0"/>
        <w:adjustRightInd w:val="0"/>
        <w:spacing w:after="0" w:line="240" w:lineRule="auto"/>
        <w:ind w:left="708" w:firstLine="708"/>
        <w:rPr>
          <w:rFonts w:ascii="Times New Roman" w:hAnsi="Times New Roman" w:cs="Times New Roman"/>
          <w:sz w:val="24"/>
          <w:szCs w:val="24"/>
        </w:rPr>
      </w:pPr>
      <w:r w:rsidRPr="00AE1BCE">
        <w:rPr>
          <w:rFonts w:ascii="Times New Roman" w:hAnsi="Times New Roman" w:cs="Times New Roman"/>
          <w:sz w:val="24"/>
          <w:szCs w:val="24"/>
        </w:rPr>
        <w:t>S.A</w:t>
      </w:r>
      <w:r w:rsidR="00337C0C" w:rsidRPr="00AE1BCE">
        <w:rPr>
          <w:rFonts w:ascii="Times New Roman" w:hAnsi="Times New Roman" w:cs="Times New Roman"/>
          <w:sz w:val="24"/>
          <w:szCs w:val="24"/>
        </w:rPr>
        <w:t xml:space="preserve">. </w:t>
      </w:r>
      <w:r w:rsidRPr="00AE1BCE">
        <w:rPr>
          <w:rFonts w:ascii="Times New Roman" w:hAnsi="Times New Roman" w:cs="Times New Roman"/>
          <w:sz w:val="24"/>
          <w:szCs w:val="24"/>
        </w:rPr>
        <w:t>(Publicado por primera vez en París en 1957).</w:t>
      </w:r>
      <w:r w:rsidR="00E24B77" w:rsidRPr="00AE1BCE">
        <w:rPr>
          <w:rFonts w:ascii="Times New Roman" w:hAnsi="Times New Roman" w:cs="Times New Roman"/>
          <w:sz w:val="24"/>
          <w:szCs w:val="24"/>
        </w:rPr>
        <w:t xml:space="preserve"> </w:t>
      </w:r>
    </w:p>
    <w:p w:rsidR="00337C0C" w:rsidRPr="00AE1BCE" w:rsidRDefault="001929C5" w:rsidP="00337C0C">
      <w:pPr>
        <w:spacing w:after="0" w:line="240" w:lineRule="auto"/>
        <w:ind w:left="708" w:hanging="708"/>
        <w:jc w:val="both"/>
        <w:rPr>
          <w:rFonts w:ascii="Times New Roman" w:hAnsi="Times New Roman" w:cs="Times New Roman"/>
          <w:sz w:val="24"/>
          <w:szCs w:val="24"/>
        </w:rPr>
      </w:pPr>
      <w:r w:rsidRPr="00AE1BCE">
        <w:rPr>
          <w:rFonts w:ascii="Times New Roman" w:hAnsi="Times New Roman" w:cs="Times New Roman"/>
          <w:sz w:val="24"/>
          <w:szCs w:val="24"/>
        </w:rPr>
        <w:t>BARBIERI</w:t>
      </w:r>
      <w:r w:rsidR="00337C0C" w:rsidRPr="00AE1BCE">
        <w:rPr>
          <w:rFonts w:ascii="Times New Roman" w:hAnsi="Times New Roman" w:cs="Times New Roman"/>
          <w:sz w:val="24"/>
          <w:szCs w:val="24"/>
        </w:rPr>
        <w:t>,</w:t>
      </w:r>
      <w:r w:rsidRPr="00AE1BCE">
        <w:rPr>
          <w:rFonts w:ascii="Times New Roman" w:hAnsi="Times New Roman" w:cs="Times New Roman"/>
          <w:sz w:val="24"/>
          <w:szCs w:val="24"/>
        </w:rPr>
        <w:t xml:space="preserve"> D</w:t>
      </w:r>
      <w:r w:rsidRPr="00AE1BCE">
        <w:rPr>
          <w:rFonts w:ascii="Times New Roman" w:hAnsi="Times New Roman" w:cs="Times New Roman"/>
          <w:i/>
          <w:sz w:val="24"/>
          <w:szCs w:val="24"/>
        </w:rPr>
        <w:t xml:space="preserve">. </w:t>
      </w:r>
      <w:r w:rsidR="00337C0C" w:rsidRPr="00AE1BCE">
        <w:rPr>
          <w:rFonts w:ascii="Times New Roman" w:hAnsi="Times New Roman" w:cs="Times New Roman"/>
          <w:i/>
          <w:sz w:val="24"/>
          <w:szCs w:val="24"/>
        </w:rPr>
        <w:tab/>
      </w:r>
    </w:p>
    <w:p w:rsidR="001929C5" w:rsidRPr="00AE1BCE" w:rsidRDefault="00337C0C" w:rsidP="00337C0C">
      <w:pPr>
        <w:spacing w:after="0" w:line="240" w:lineRule="auto"/>
        <w:ind w:left="708" w:hanging="708"/>
        <w:jc w:val="both"/>
        <w:rPr>
          <w:rFonts w:ascii="Times New Roman" w:hAnsi="Times New Roman" w:cs="Times New Roman"/>
          <w:sz w:val="24"/>
          <w:szCs w:val="24"/>
        </w:rPr>
      </w:pPr>
      <w:r w:rsidRPr="00AE1BCE">
        <w:rPr>
          <w:rFonts w:ascii="Times New Roman" w:hAnsi="Times New Roman" w:cs="Times New Roman"/>
          <w:sz w:val="24"/>
          <w:szCs w:val="24"/>
        </w:rPr>
        <w:t xml:space="preserve">           1</w:t>
      </w:r>
      <w:r w:rsidR="00E24B77" w:rsidRPr="00AE1BCE">
        <w:rPr>
          <w:rFonts w:ascii="Times New Roman" w:hAnsi="Times New Roman" w:cs="Times New Roman"/>
          <w:sz w:val="24"/>
          <w:szCs w:val="24"/>
        </w:rPr>
        <w:t>993</w:t>
      </w:r>
      <w:r w:rsidR="006F1A44" w:rsidRPr="00AE1BCE">
        <w:rPr>
          <w:rFonts w:ascii="Times New Roman" w:hAnsi="Times New Roman" w:cs="Times New Roman"/>
          <w:sz w:val="24"/>
          <w:szCs w:val="24"/>
        </w:rPr>
        <w:tab/>
        <w:t>Los</w:t>
      </w:r>
      <w:r w:rsidR="006F1A44" w:rsidRPr="00AE1BCE">
        <w:rPr>
          <w:rFonts w:ascii="Times New Roman" w:hAnsi="Times New Roman" w:cs="Times New Roman"/>
          <w:i/>
          <w:sz w:val="24"/>
          <w:szCs w:val="24"/>
        </w:rPr>
        <w:t xml:space="preserve"> lenguajes del cómic</w:t>
      </w:r>
      <w:r w:rsidR="006F1A44" w:rsidRPr="00AE1BCE">
        <w:rPr>
          <w:rFonts w:ascii="Times New Roman" w:hAnsi="Times New Roman" w:cs="Times New Roman"/>
          <w:sz w:val="24"/>
          <w:szCs w:val="24"/>
        </w:rPr>
        <w:t>, Colección dirigida por Humberto Eco, España, Paidos.</w:t>
      </w:r>
    </w:p>
    <w:p w:rsidR="001929C5"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BELJON, J.J. </w:t>
      </w:r>
      <w:r w:rsidR="00337C0C" w:rsidRPr="00AE1BCE">
        <w:rPr>
          <w:rFonts w:ascii="Times New Roman" w:hAnsi="Times New Roman" w:cs="Times New Roman"/>
          <w:sz w:val="24"/>
          <w:szCs w:val="24"/>
        </w:rPr>
        <w:tab/>
      </w:r>
    </w:p>
    <w:p w:rsidR="006F1A44" w:rsidRPr="00AE1BCE" w:rsidRDefault="006F1A4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1993</w:t>
      </w:r>
      <w:r w:rsidRPr="00AE1BCE">
        <w:rPr>
          <w:rFonts w:ascii="Times New Roman" w:hAnsi="Times New Roman" w:cs="Times New Roman"/>
          <w:i/>
          <w:sz w:val="24"/>
          <w:szCs w:val="24"/>
        </w:rPr>
        <w:t xml:space="preserve"> </w:t>
      </w:r>
      <w:r w:rsidRPr="00AE1BCE">
        <w:rPr>
          <w:rFonts w:ascii="Times New Roman" w:hAnsi="Times New Roman" w:cs="Times New Roman"/>
          <w:i/>
          <w:sz w:val="24"/>
          <w:szCs w:val="24"/>
        </w:rPr>
        <w:tab/>
        <w:t>Gramática del Arte</w:t>
      </w:r>
      <w:r w:rsidRPr="00AE1BCE">
        <w:rPr>
          <w:rFonts w:ascii="Times New Roman" w:hAnsi="Times New Roman" w:cs="Times New Roman"/>
          <w:sz w:val="24"/>
          <w:szCs w:val="24"/>
        </w:rPr>
        <w:t>, Madrid, Ediciones Celeste.</w:t>
      </w:r>
    </w:p>
    <w:p w:rsidR="006F1A4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BERGER, John. </w:t>
      </w:r>
    </w:p>
    <w:p w:rsidR="001929C5" w:rsidRPr="00AE1BCE" w:rsidRDefault="006F1A4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2001</w:t>
      </w:r>
      <w:r w:rsidRPr="00AE1BCE">
        <w:rPr>
          <w:rFonts w:ascii="Times New Roman" w:hAnsi="Times New Roman" w:cs="Times New Roman"/>
          <w:sz w:val="24"/>
          <w:szCs w:val="24"/>
        </w:rPr>
        <w:tab/>
      </w:r>
      <w:r w:rsidR="001929C5" w:rsidRPr="00AE1BCE">
        <w:rPr>
          <w:rFonts w:ascii="Times New Roman" w:hAnsi="Times New Roman" w:cs="Times New Roman"/>
          <w:sz w:val="24"/>
          <w:szCs w:val="24"/>
        </w:rPr>
        <w:t>Modos de ver</w:t>
      </w:r>
      <w:r w:rsidRPr="00AE1BCE">
        <w:rPr>
          <w:rFonts w:ascii="Times New Roman" w:hAnsi="Times New Roman" w:cs="Times New Roman"/>
          <w:i/>
          <w:sz w:val="24"/>
          <w:szCs w:val="24"/>
        </w:rPr>
        <w:t xml:space="preserve">, </w:t>
      </w:r>
      <w:r w:rsidRPr="00AE1BCE">
        <w:rPr>
          <w:rFonts w:ascii="Times New Roman" w:hAnsi="Times New Roman" w:cs="Times New Roman"/>
          <w:sz w:val="24"/>
          <w:szCs w:val="24"/>
        </w:rPr>
        <w:t>Barcelona,</w:t>
      </w:r>
      <w:r w:rsidR="001929C5" w:rsidRPr="00AE1BCE">
        <w:rPr>
          <w:rFonts w:ascii="Times New Roman" w:hAnsi="Times New Roman" w:cs="Times New Roman"/>
          <w:sz w:val="24"/>
          <w:szCs w:val="24"/>
        </w:rPr>
        <w:t xml:space="preserve"> Ed. Gustavo Gili. </w:t>
      </w:r>
    </w:p>
    <w:p w:rsidR="006F1A44"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BERGER, John. </w:t>
      </w:r>
    </w:p>
    <w:p w:rsidR="001929C5" w:rsidRPr="00AE1BCE" w:rsidRDefault="006F1A44"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2011</w:t>
      </w:r>
      <w:r w:rsidRPr="00AE1BCE">
        <w:rPr>
          <w:rFonts w:ascii="Times New Roman" w:hAnsi="Times New Roman" w:cs="Times New Roman"/>
          <w:sz w:val="24"/>
          <w:szCs w:val="24"/>
        </w:rPr>
        <w:tab/>
      </w:r>
      <w:r w:rsidR="00EE4248" w:rsidRPr="00AE1BCE">
        <w:rPr>
          <w:rFonts w:ascii="Times New Roman" w:hAnsi="Times New Roman" w:cs="Times New Roman"/>
          <w:i/>
          <w:sz w:val="24"/>
          <w:szCs w:val="24"/>
        </w:rPr>
        <w:t>Sobre dibujo</w:t>
      </w:r>
      <w:r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Barcelona</w:t>
      </w:r>
      <w:r w:rsidRPr="00AE1BCE">
        <w:rPr>
          <w:rFonts w:ascii="Times New Roman" w:hAnsi="Times New Roman" w:cs="Times New Roman"/>
          <w:sz w:val="24"/>
          <w:szCs w:val="24"/>
        </w:rPr>
        <w:t>, Ed. Gustavo Gili.</w:t>
      </w:r>
    </w:p>
    <w:p w:rsidR="006F1A44" w:rsidRPr="00AE1BCE" w:rsidRDefault="007F66BA" w:rsidP="007F66BA">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BONOME, Rodrigo. </w:t>
      </w:r>
    </w:p>
    <w:p w:rsidR="007F66BA" w:rsidRPr="00AE1BCE" w:rsidRDefault="006F1A44" w:rsidP="006F1A44">
      <w:pPr>
        <w:autoSpaceDE w:val="0"/>
        <w:autoSpaceDN w:val="0"/>
        <w:adjustRightInd w:val="0"/>
        <w:spacing w:after="0" w:line="240" w:lineRule="auto"/>
        <w:ind w:left="1416" w:hanging="921"/>
        <w:rPr>
          <w:rFonts w:ascii="Times New Roman" w:hAnsi="Times New Roman" w:cs="Times New Roman"/>
          <w:sz w:val="24"/>
          <w:szCs w:val="24"/>
        </w:rPr>
      </w:pPr>
      <w:r w:rsidRPr="00AE1BCE">
        <w:rPr>
          <w:rFonts w:ascii="Times New Roman" w:hAnsi="Times New Roman" w:cs="Times New Roman"/>
          <w:sz w:val="24"/>
          <w:szCs w:val="24"/>
        </w:rPr>
        <w:t>1963</w:t>
      </w:r>
      <w:r w:rsidRPr="00AE1BCE">
        <w:rPr>
          <w:rFonts w:ascii="Times New Roman" w:hAnsi="Times New Roman" w:cs="Times New Roman"/>
          <w:sz w:val="24"/>
          <w:szCs w:val="24"/>
        </w:rPr>
        <w:tab/>
      </w:r>
      <w:r w:rsidR="007F66BA" w:rsidRPr="00AE1BCE">
        <w:rPr>
          <w:rFonts w:ascii="Times New Roman" w:hAnsi="Times New Roman" w:cs="Times New Roman"/>
          <w:i/>
          <w:sz w:val="24"/>
          <w:szCs w:val="24"/>
        </w:rPr>
        <w:t>Concepto y técnica del Dibujo y la composición</w:t>
      </w:r>
      <w:r w:rsidR="007F66BA"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Buenos Aires, </w:t>
      </w:r>
      <w:r w:rsidR="003D76C0" w:rsidRPr="00AE1BCE">
        <w:rPr>
          <w:rFonts w:ascii="Times New Roman" w:hAnsi="Times New Roman" w:cs="Times New Roman"/>
          <w:sz w:val="24"/>
          <w:szCs w:val="24"/>
        </w:rPr>
        <w:t>Compañía</w:t>
      </w:r>
      <w:r w:rsidR="007F66BA" w:rsidRPr="00AE1BCE">
        <w:rPr>
          <w:rFonts w:ascii="Times New Roman" w:hAnsi="Times New Roman" w:cs="Times New Roman"/>
          <w:sz w:val="24"/>
          <w:szCs w:val="24"/>
        </w:rPr>
        <w:t xml:space="preserve"> general Fabril. </w:t>
      </w:r>
    </w:p>
    <w:p w:rsidR="006F1A4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BOURRIAUD, Nicolás. </w:t>
      </w:r>
    </w:p>
    <w:p w:rsidR="001929C5" w:rsidRPr="00AE1BCE" w:rsidRDefault="006F1A4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2004</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Post Producción</w:t>
      </w:r>
      <w:r w:rsidRPr="00AE1BCE">
        <w:rPr>
          <w:rFonts w:ascii="Times New Roman" w:hAnsi="Times New Roman" w:cs="Times New Roman"/>
          <w:i/>
          <w:sz w:val="24"/>
          <w:szCs w:val="24"/>
        </w:rPr>
        <w:t>,</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Adriana Hidalgo Ed.</w:t>
      </w:r>
    </w:p>
    <w:p w:rsidR="006F1A44" w:rsidRPr="00AE1BCE" w:rsidRDefault="006F1A44" w:rsidP="001929C5">
      <w:pPr>
        <w:autoSpaceDE w:val="0"/>
        <w:autoSpaceDN w:val="0"/>
        <w:adjustRightInd w:val="0"/>
        <w:spacing w:after="0" w:line="240" w:lineRule="auto"/>
        <w:rPr>
          <w:rFonts w:ascii="Times New Roman" w:hAnsi="Times New Roman" w:cs="Times New Roman"/>
          <w:sz w:val="24"/>
          <w:szCs w:val="24"/>
        </w:rPr>
      </w:pPr>
    </w:p>
    <w:p w:rsidR="006F1A4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BOURRIAUD, Nicolás. </w:t>
      </w:r>
    </w:p>
    <w:p w:rsidR="001929C5" w:rsidRPr="00AE1BCE" w:rsidRDefault="006F1A4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Estética relacional</w:t>
      </w:r>
      <w:r w:rsidRPr="00AE1BCE">
        <w:rPr>
          <w:rFonts w:ascii="Times New Roman" w:hAnsi="Times New Roman" w:cs="Times New Roman"/>
          <w:sz w:val="24"/>
          <w:szCs w:val="24"/>
        </w:rPr>
        <w:t>,</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 xml:space="preserve">Adriana Hidalgo Ed. </w:t>
      </w:r>
    </w:p>
    <w:p w:rsidR="006F1A44" w:rsidRPr="00AE1BCE" w:rsidRDefault="006F1A44" w:rsidP="001929C5">
      <w:pPr>
        <w:autoSpaceDE w:val="0"/>
        <w:autoSpaceDN w:val="0"/>
        <w:adjustRightInd w:val="0"/>
        <w:spacing w:after="0" w:line="240" w:lineRule="auto"/>
        <w:rPr>
          <w:rFonts w:ascii="Times New Roman" w:hAnsi="Times New Roman" w:cs="Times New Roman"/>
          <w:sz w:val="24"/>
          <w:szCs w:val="24"/>
        </w:rPr>
      </w:pPr>
    </w:p>
    <w:p w:rsidR="006F1A44" w:rsidRPr="00AE1BCE" w:rsidRDefault="00297BB8"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BRODSKY, Marcelo y PANTOJA</w:t>
      </w:r>
      <w:r w:rsidR="001929C5" w:rsidRPr="00AE1BCE">
        <w:rPr>
          <w:rFonts w:ascii="Times New Roman" w:hAnsi="Times New Roman" w:cs="Times New Roman"/>
          <w:sz w:val="24"/>
          <w:szCs w:val="24"/>
        </w:rPr>
        <w:t xml:space="preserve">, Julio. </w:t>
      </w:r>
    </w:p>
    <w:p w:rsidR="001929C5" w:rsidRPr="00AE1BCE" w:rsidRDefault="006F1A44" w:rsidP="006F1A44">
      <w:pPr>
        <w:autoSpaceDE w:val="0"/>
        <w:autoSpaceDN w:val="0"/>
        <w:adjustRightInd w:val="0"/>
        <w:spacing w:after="0" w:line="240" w:lineRule="auto"/>
        <w:ind w:left="1416" w:hanging="876"/>
        <w:rPr>
          <w:rFonts w:ascii="Times New Roman" w:hAnsi="Times New Roman" w:cs="Times New Roman"/>
          <w:sz w:val="24"/>
          <w:szCs w:val="24"/>
        </w:rPr>
      </w:pPr>
      <w:r w:rsidRPr="00AE1BCE">
        <w:rPr>
          <w:rFonts w:ascii="Times New Roman" w:hAnsi="Times New Roman" w:cs="Times New Roman"/>
          <w:sz w:val="24"/>
          <w:szCs w:val="24"/>
        </w:rPr>
        <w:t>2009</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Políticas del cuerpo en la fotografía </w:t>
      </w:r>
      <w:r w:rsidR="003D76C0" w:rsidRPr="00AE1BCE">
        <w:rPr>
          <w:rFonts w:ascii="Times New Roman" w:hAnsi="Times New Roman" w:cs="Times New Roman"/>
          <w:i/>
          <w:sz w:val="24"/>
          <w:szCs w:val="24"/>
        </w:rPr>
        <w:t>latinoamericana</w:t>
      </w:r>
      <w:r w:rsidRPr="00AE1BCE">
        <w:rPr>
          <w:rFonts w:ascii="Times New Roman" w:hAnsi="Times New Roman" w:cs="Times New Roman"/>
          <w:sz w:val="24"/>
          <w:szCs w:val="24"/>
        </w:rPr>
        <w:t>,</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La marca</w:t>
      </w:r>
      <w:r w:rsidR="00E24B77"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Ed. Aires</w:t>
      </w:r>
      <w:r w:rsidR="00E24B77" w:rsidRPr="00AE1BCE">
        <w:rPr>
          <w:rFonts w:ascii="Times New Roman" w:hAnsi="Times New Roman" w:cs="Times New Roman"/>
          <w:sz w:val="24"/>
          <w:szCs w:val="24"/>
        </w:rPr>
        <w:t>.</w:t>
      </w:r>
      <w:r w:rsidR="001929C5" w:rsidRPr="00AE1BCE">
        <w:rPr>
          <w:rFonts w:ascii="Times New Roman" w:hAnsi="Times New Roman" w:cs="Times New Roman"/>
          <w:sz w:val="24"/>
          <w:szCs w:val="24"/>
        </w:rPr>
        <w:t xml:space="preserve"> </w:t>
      </w:r>
    </w:p>
    <w:p w:rsidR="00EE61B1" w:rsidRPr="00AE1BCE" w:rsidRDefault="00EE61B1" w:rsidP="00EE61B1">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BRAZ ALEJANDRO</w:t>
      </w:r>
    </w:p>
    <w:p w:rsidR="00EE61B1" w:rsidRPr="00AE1BCE" w:rsidRDefault="00EE61B1" w:rsidP="00EE61B1">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ab/>
        <w:t xml:space="preserve">2007     </w:t>
      </w:r>
      <w:r w:rsidRPr="00AE1BCE">
        <w:rPr>
          <w:rFonts w:ascii="Times New Roman" w:hAnsi="Times New Roman" w:cs="Times New Roman"/>
          <w:i/>
          <w:sz w:val="24"/>
          <w:szCs w:val="24"/>
        </w:rPr>
        <w:t xml:space="preserve">El libro del papel, Diccionario práctico, </w:t>
      </w:r>
      <w:r w:rsidRPr="00AE1BCE">
        <w:rPr>
          <w:rFonts w:ascii="Times New Roman" w:hAnsi="Times New Roman" w:cs="Times New Roman"/>
          <w:sz w:val="24"/>
          <w:szCs w:val="24"/>
        </w:rPr>
        <w:t>CABA, Canson.</w:t>
      </w:r>
    </w:p>
    <w:p w:rsidR="006F1A44" w:rsidRPr="00AE1BCE" w:rsidRDefault="001929C5" w:rsidP="00EE61B1">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CALABRESE, Omar. </w:t>
      </w:r>
    </w:p>
    <w:p w:rsidR="001929C5" w:rsidRPr="00AE1BCE" w:rsidRDefault="006F1A44" w:rsidP="006F1A44">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1987</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Los Lenguajes del Arte</w:t>
      </w:r>
      <w:r w:rsidRPr="00AE1BCE">
        <w:rPr>
          <w:rFonts w:ascii="Times New Roman" w:hAnsi="Times New Roman" w:cs="Times New Roman"/>
          <w:i/>
          <w:sz w:val="24"/>
          <w:szCs w:val="24"/>
        </w:rPr>
        <w:t>,</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España</w:t>
      </w:r>
      <w:r w:rsidR="00D76994"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 xml:space="preserve">Ed. Paidós. </w:t>
      </w:r>
    </w:p>
    <w:p w:rsidR="00D76994" w:rsidRPr="00AE1BCE" w:rsidRDefault="00D76994" w:rsidP="006F1A44">
      <w:pPr>
        <w:autoSpaceDE w:val="0"/>
        <w:autoSpaceDN w:val="0"/>
        <w:adjustRightInd w:val="0"/>
        <w:spacing w:after="0" w:line="240" w:lineRule="auto"/>
        <w:rPr>
          <w:rFonts w:ascii="Times New Roman" w:hAnsi="Times New Roman" w:cs="Times New Roman"/>
          <w:sz w:val="24"/>
          <w:szCs w:val="24"/>
        </w:rPr>
      </w:pPr>
    </w:p>
    <w:p w:rsidR="00D76994" w:rsidRPr="00AE1BCE" w:rsidRDefault="001929C5" w:rsidP="001929C5">
      <w:pPr>
        <w:pStyle w:val="texto"/>
        <w:spacing w:line="240" w:lineRule="auto"/>
        <w:ind w:left="0"/>
        <w:jc w:val="both"/>
        <w:rPr>
          <w:rFonts w:eastAsia="MS Mincho"/>
          <w:sz w:val="24"/>
          <w:szCs w:val="24"/>
        </w:rPr>
      </w:pPr>
      <w:r w:rsidRPr="00AE1BCE">
        <w:rPr>
          <w:rFonts w:eastAsia="MS Mincho"/>
          <w:sz w:val="24"/>
          <w:szCs w:val="24"/>
        </w:rPr>
        <w:t xml:space="preserve">CALVINO, Italo. </w:t>
      </w:r>
    </w:p>
    <w:p w:rsidR="001929C5" w:rsidRPr="00AE1BCE" w:rsidRDefault="00D76994" w:rsidP="001929C5">
      <w:pPr>
        <w:pStyle w:val="texto"/>
        <w:spacing w:line="240" w:lineRule="auto"/>
        <w:ind w:left="0"/>
        <w:jc w:val="both"/>
        <w:rPr>
          <w:rFonts w:eastAsia="MS Mincho"/>
          <w:sz w:val="24"/>
          <w:szCs w:val="24"/>
        </w:rPr>
      </w:pPr>
      <w:r w:rsidRPr="00AE1BCE">
        <w:rPr>
          <w:rFonts w:eastAsia="MS Mincho"/>
          <w:sz w:val="24"/>
          <w:szCs w:val="24"/>
        </w:rPr>
        <w:t xml:space="preserve">          1983 </w:t>
      </w:r>
      <w:r w:rsidRPr="00AE1BCE">
        <w:rPr>
          <w:rFonts w:eastAsia="MS Mincho"/>
          <w:sz w:val="24"/>
          <w:szCs w:val="24"/>
        </w:rPr>
        <w:tab/>
      </w:r>
      <w:r w:rsidR="001929C5" w:rsidRPr="00AE1BCE">
        <w:rPr>
          <w:rFonts w:eastAsia="MS Mincho"/>
          <w:i/>
          <w:sz w:val="24"/>
          <w:szCs w:val="24"/>
        </w:rPr>
        <w:t>Las ciudades invisibles</w:t>
      </w:r>
      <w:r w:rsidRPr="00AE1BCE">
        <w:rPr>
          <w:rFonts w:eastAsia="MS Mincho"/>
          <w:sz w:val="24"/>
          <w:szCs w:val="24"/>
        </w:rPr>
        <w:t>,</w:t>
      </w:r>
      <w:r w:rsidR="001929C5" w:rsidRPr="00AE1BCE">
        <w:rPr>
          <w:rFonts w:eastAsia="MS Mincho"/>
          <w:sz w:val="24"/>
          <w:szCs w:val="24"/>
        </w:rPr>
        <w:t xml:space="preserve"> </w:t>
      </w:r>
      <w:r w:rsidRPr="00AE1BCE">
        <w:rPr>
          <w:rFonts w:eastAsia="MS Mincho"/>
          <w:sz w:val="24"/>
          <w:szCs w:val="24"/>
        </w:rPr>
        <w:t>México, Minotauro.</w:t>
      </w:r>
    </w:p>
    <w:p w:rsidR="00D76994" w:rsidRPr="00AE1BCE" w:rsidRDefault="00DC2D9C" w:rsidP="00DC2D9C">
      <w:pPr>
        <w:shd w:val="clear" w:color="auto" w:fill="FFFFFF"/>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CASSANY, Daniel. </w:t>
      </w:r>
    </w:p>
    <w:p w:rsidR="00DC2D9C" w:rsidRPr="00AE1BCE" w:rsidRDefault="00D76994" w:rsidP="00DC2D9C">
      <w:pPr>
        <w:shd w:val="clear" w:color="auto" w:fill="FFFFFF"/>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1995</w:t>
      </w:r>
      <w:r w:rsidRPr="00AE1BCE">
        <w:rPr>
          <w:rFonts w:ascii="Times New Roman" w:hAnsi="Times New Roman" w:cs="Times New Roman"/>
          <w:sz w:val="24"/>
          <w:szCs w:val="24"/>
        </w:rPr>
        <w:tab/>
      </w:r>
      <w:r w:rsidR="00DC2D9C" w:rsidRPr="00AE1BCE">
        <w:rPr>
          <w:rFonts w:ascii="Times New Roman" w:hAnsi="Times New Roman" w:cs="Times New Roman"/>
          <w:i/>
          <w:sz w:val="24"/>
          <w:szCs w:val="24"/>
        </w:rPr>
        <w:t>La cocina de la escritura</w:t>
      </w:r>
      <w:r w:rsidRPr="00AE1BCE">
        <w:rPr>
          <w:rFonts w:ascii="Times New Roman" w:hAnsi="Times New Roman" w:cs="Times New Roman"/>
          <w:sz w:val="24"/>
          <w:szCs w:val="24"/>
        </w:rPr>
        <w:t>, Barcelona,</w:t>
      </w:r>
      <w:r w:rsidR="00DC2D9C" w:rsidRPr="00AE1BCE">
        <w:rPr>
          <w:rFonts w:ascii="Times New Roman" w:hAnsi="Times New Roman" w:cs="Times New Roman"/>
          <w:sz w:val="24"/>
          <w:szCs w:val="24"/>
        </w:rPr>
        <w:t xml:space="preserve"> Editorial Anagrama. </w:t>
      </w:r>
    </w:p>
    <w:p w:rsidR="00D76994"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DALI Salvador. </w:t>
      </w:r>
    </w:p>
    <w:p w:rsidR="001929C5" w:rsidRPr="00AE1BCE" w:rsidRDefault="00D76994" w:rsidP="00D76994">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 xml:space="preserve">1989. </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El mito</w:t>
      </w:r>
      <w:r w:rsidRPr="00AE1BCE">
        <w:rPr>
          <w:rFonts w:ascii="Times New Roman" w:hAnsi="Times New Roman" w:cs="Times New Roman"/>
          <w:i/>
          <w:sz w:val="24"/>
          <w:szCs w:val="24"/>
        </w:rPr>
        <w:t xml:space="preserve"> trágico del “Angelus” de Millet,</w:t>
      </w:r>
      <w:r w:rsidR="001929C5" w:rsidRPr="00AE1BCE">
        <w:rPr>
          <w:rFonts w:ascii="Times New Roman" w:hAnsi="Times New Roman" w:cs="Times New Roman"/>
          <w:i/>
          <w:sz w:val="24"/>
          <w:szCs w:val="24"/>
        </w:rPr>
        <w:t xml:space="preserve"> </w:t>
      </w:r>
      <w:r w:rsidRPr="00AE1BCE">
        <w:rPr>
          <w:rFonts w:ascii="Times New Roman" w:hAnsi="Times New Roman" w:cs="Times New Roman"/>
          <w:sz w:val="24"/>
          <w:szCs w:val="24"/>
        </w:rPr>
        <w:t xml:space="preserve">Barcelona, </w:t>
      </w:r>
      <w:r w:rsidR="001929C5" w:rsidRPr="00AE1BCE">
        <w:rPr>
          <w:rFonts w:ascii="Times New Roman" w:hAnsi="Times New Roman" w:cs="Times New Roman"/>
          <w:sz w:val="24"/>
          <w:szCs w:val="24"/>
        </w:rPr>
        <w:t xml:space="preserve">Tusquets. </w:t>
      </w:r>
    </w:p>
    <w:p w:rsidR="00D76994" w:rsidRPr="00AE1BCE" w:rsidRDefault="001929C5" w:rsidP="001929C5">
      <w:pPr>
        <w:shd w:val="clear" w:color="auto" w:fill="FFFFFF"/>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DEBRAY, </w:t>
      </w:r>
      <w:r w:rsidR="009D5883" w:rsidRPr="00AE1BCE">
        <w:rPr>
          <w:rFonts w:ascii="Times New Roman" w:hAnsi="Times New Roman" w:cs="Times New Roman"/>
          <w:sz w:val="24"/>
          <w:szCs w:val="24"/>
        </w:rPr>
        <w:t>Régis.</w:t>
      </w:r>
      <w:r w:rsidRPr="00AE1BCE">
        <w:rPr>
          <w:rFonts w:ascii="Times New Roman" w:hAnsi="Times New Roman" w:cs="Times New Roman"/>
          <w:sz w:val="24"/>
          <w:szCs w:val="24"/>
        </w:rPr>
        <w:t xml:space="preserve">  </w:t>
      </w:r>
    </w:p>
    <w:p w:rsidR="001929C5" w:rsidRPr="00AE1BCE" w:rsidRDefault="00D76994" w:rsidP="00D76994">
      <w:pPr>
        <w:shd w:val="clear" w:color="auto" w:fill="FFFFFF"/>
        <w:spacing w:after="0" w:line="240" w:lineRule="auto"/>
        <w:ind w:left="1416" w:hanging="921"/>
        <w:jc w:val="both"/>
        <w:rPr>
          <w:rFonts w:ascii="Times New Roman" w:hAnsi="Times New Roman" w:cs="Times New Roman"/>
          <w:sz w:val="24"/>
          <w:szCs w:val="24"/>
        </w:rPr>
      </w:pPr>
      <w:r w:rsidRPr="00AE1BCE">
        <w:rPr>
          <w:rFonts w:ascii="Times New Roman" w:hAnsi="Times New Roman" w:cs="Times New Roman"/>
          <w:sz w:val="24"/>
          <w:szCs w:val="24"/>
        </w:rPr>
        <w:t>2002</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Vida y muerte de la imagen. Historia de la mirada en occidente</w:t>
      </w:r>
      <w:r w:rsidRPr="00AE1BCE">
        <w:rPr>
          <w:rFonts w:ascii="Times New Roman" w:hAnsi="Times New Roman" w:cs="Times New Roman"/>
          <w:i/>
          <w:sz w:val="24"/>
          <w:szCs w:val="24"/>
        </w:rPr>
        <w:t xml:space="preserve">, </w:t>
      </w:r>
      <w:r w:rsidRPr="00AE1BCE">
        <w:rPr>
          <w:rFonts w:ascii="Times New Roman" w:hAnsi="Times New Roman" w:cs="Times New Roman"/>
          <w:sz w:val="24"/>
          <w:szCs w:val="24"/>
        </w:rPr>
        <w:t>España</w:t>
      </w:r>
      <w:r w:rsidRPr="00AE1BCE">
        <w:rPr>
          <w:rFonts w:ascii="Times New Roman" w:hAnsi="Times New Roman" w:cs="Times New Roman"/>
          <w:i/>
          <w:sz w:val="24"/>
          <w:szCs w:val="24"/>
        </w:rPr>
        <w:t>,</w:t>
      </w:r>
      <w:r w:rsidR="001929C5" w:rsidRPr="00AE1BCE">
        <w:rPr>
          <w:rFonts w:ascii="Times New Roman" w:hAnsi="Times New Roman" w:cs="Times New Roman"/>
          <w:sz w:val="24"/>
          <w:szCs w:val="24"/>
        </w:rPr>
        <w:t xml:space="preserve"> Ed. Paidos –– </w:t>
      </w:r>
      <w:r w:rsidRPr="00AE1BCE">
        <w:rPr>
          <w:rFonts w:ascii="Times New Roman" w:hAnsi="Times New Roman" w:cs="Times New Roman"/>
          <w:sz w:val="24"/>
          <w:szCs w:val="24"/>
        </w:rPr>
        <w:t xml:space="preserve"> Ed. Ariel. </w:t>
      </w:r>
    </w:p>
    <w:p w:rsidR="00D76994" w:rsidRPr="00AE1BCE" w:rsidRDefault="001929C5" w:rsidP="001929C5">
      <w:pPr>
        <w:autoSpaceDE w:val="0"/>
        <w:autoSpaceDN w:val="0"/>
        <w:adjustRightInd w:val="0"/>
        <w:spacing w:after="0" w:line="240" w:lineRule="auto"/>
        <w:rPr>
          <w:rFonts w:ascii="Times New Roman" w:hAnsi="Times New Roman" w:cs="Times New Roman"/>
          <w:i/>
          <w:sz w:val="24"/>
          <w:szCs w:val="24"/>
        </w:rPr>
      </w:pPr>
      <w:r w:rsidRPr="00AE1BCE">
        <w:rPr>
          <w:rFonts w:ascii="Times New Roman" w:hAnsi="Times New Roman" w:cs="Times New Roman"/>
          <w:sz w:val="24"/>
          <w:szCs w:val="24"/>
        </w:rPr>
        <w:t>DELEUZE, G</w:t>
      </w:r>
      <w:r w:rsidRPr="00AE1BCE">
        <w:rPr>
          <w:rFonts w:ascii="Times New Roman" w:hAnsi="Times New Roman" w:cs="Times New Roman"/>
          <w:i/>
          <w:sz w:val="24"/>
          <w:szCs w:val="24"/>
        </w:rPr>
        <w:t xml:space="preserve">.  </w:t>
      </w:r>
    </w:p>
    <w:p w:rsidR="001929C5" w:rsidRPr="00AE1BCE" w:rsidRDefault="00D76994" w:rsidP="00D76994">
      <w:pPr>
        <w:autoSpaceDE w:val="0"/>
        <w:autoSpaceDN w:val="0"/>
        <w:adjustRightInd w:val="0"/>
        <w:spacing w:after="0" w:line="240" w:lineRule="auto"/>
        <w:ind w:left="1416" w:hanging="966"/>
        <w:rPr>
          <w:rFonts w:ascii="Times New Roman" w:hAnsi="Times New Roman" w:cs="Times New Roman"/>
          <w:sz w:val="24"/>
          <w:szCs w:val="24"/>
        </w:rPr>
      </w:pPr>
      <w:r w:rsidRPr="00AE1BCE">
        <w:rPr>
          <w:rFonts w:ascii="Times New Roman" w:hAnsi="Times New Roman" w:cs="Times New Roman"/>
          <w:sz w:val="24"/>
          <w:szCs w:val="24"/>
        </w:rPr>
        <w:lastRenderedPageBreak/>
        <w:t>1984</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Francis Bacon, lógica de la sensación corporal</w:t>
      </w:r>
      <w:r w:rsidRPr="00AE1BCE">
        <w:rPr>
          <w:rFonts w:ascii="Times New Roman" w:hAnsi="Times New Roman" w:cs="Times New Roman"/>
          <w:sz w:val="24"/>
          <w:szCs w:val="24"/>
        </w:rPr>
        <w:t>, Francia, Editions de la différence.</w:t>
      </w:r>
    </w:p>
    <w:p w:rsidR="00D7699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DELLEUZE, Gilles. </w:t>
      </w:r>
    </w:p>
    <w:p w:rsidR="001929C5" w:rsidRPr="00AE1BCE" w:rsidRDefault="00D7699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2008</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Pintura. El concepto de diagrama</w:t>
      </w:r>
      <w:r w:rsidRPr="00AE1BCE">
        <w:rPr>
          <w:rFonts w:ascii="Times New Roman" w:hAnsi="Times New Roman" w:cs="Times New Roman"/>
          <w:sz w:val="24"/>
          <w:szCs w:val="24"/>
        </w:rPr>
        <w:t xml:space="preserve">, Buenos Aires, </w:t>
      </w:r>
      <w:r w:rsidR="001929C5" w:rsidRPr="00AE1BCE">
        <w:rPr>
          <w:rFonts w:ascii="Times New Roman" w:hAnsi="Times New Roman" w:cs="Times New Roman"/>
          <w:sz w:val="24"/>
          <w:szCs w:val="24"/>
        </w:rPr>
        <w:t xml:space="preserve">Ed. </w:t>
      </w:r>
      <w:r w:rsidR="003E36B8" w:rsidRPr="00AE1BCE">
        <w:rPr>
          <w:rFonts w:ascii="Times New Roman" w:hAnsi="Times New Roman" w:cs="Times New Roman"/>
          <w:sz w:val="24"/>
          <w:szCs w:val="24"/>
        </w:rPr>
        <w:t xml:space="preserve">Cactus. Buenos Aires. </w:t>
      </w:r>
    </w:p>
    <w:p w:rsidR="003E36B8"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DELEUZE, Guilles y </w:t>
      </w:r>
      <w:r w:rsidR="003E36B8" w:rsidRPr="00AE1BCE">
        <w:rPr>
          <w:rFonts w:ascii="Times New Roman" w:hAnsi="Times New Roman" w:cs="Times New Roman"/>
          <w:sz w:val="24"/>
          <w:szCs w:val="24"/>
        </w:rPr>
        <w:t xml:space="preserve">GUATTARI, </w:t>
      </w:r>
      <w:r w:rsidR="009D5883" w:rsidRPr="00AE1BCE">
        <w:rPr>
          <w:rFonts w:ascii="Times New Roman" w:hAnsi="Times New Roman" w:cs="Times New Roman"/>
          <w:sz w:val="24"/>
          <w:szCs w:val="24"/>
        </w:rPr>
        <w:t>Félix</w:t>
      </w:r>
      <w:r w:rsidRPr="00AE1BCE">
        <w:rPr>
          <w:rFonts w:ascii="Times New Roman" w:hAnsi="Times New Roman" w:cs="Times New Roman"/>
          <w:sz w:val="24"/>
          <w:szCs w:val="24"/>
        </w:rPr>
        <w:t xml:space="preserve"> </w:t>
      </w:r>
    </w:p>
    <w:p w:rsidR="003E36B8" w:rsidRPr="00AE1BCE" w:rsidRDefault="003E36B8"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1977</w:t>
      </w:r>
      <w:r w:rsidRPr="00AE1BCE">
        <w:rPr>
          <w:rFonts w:ascii="Times New Roman" w:hAnsi="Times New Roman" w:cs="Times New Roman"/>
          <w:sz w:val="24"/>
          <w:szCs w:val="24"/>
        </w:rPr>
        <w:tab/>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iCs/>
          <w:sz w:val="24"/>
          <w:szCs w:val="24"/>
        </w:rPr>
        <w:t xml:space="preserve">Rizoma. </w:t>
      </w:r>
      <w:r w:rsidR="001929C5" w:rsidRPr="00AE1BCE">
        <w:rPr>
          <w:rFonts w:ascii="Times New Roman" w:hAnsi="Times New Roman" w:cs="Times New Roman"/>
          <w:sz w:val="24"/>
          <w:szCs w:val="24"/>
        </w:rPr>
        <w:t>(Introducción),</w:t>
      </w:r>
    </w:p>
    <w:p w:rsidR="001929C5" w:rsidRPr="00AE1BCE" w:rsidRDefault="003E36B8" w:rsidP="003E36B8">
      <w:pPr>
        <w:autoSpaceDE w:val="0"/>
        <w:autoSpaceDN w:val="0"/>
        <w:adjustRightInd w:val="0"/>
        <w:spacing w:after="0" w:line="240" w:lineRule="auto"/>
        <w:ind w:left="1416"/>
        <w:rPr>
          <w:rFonts w:ascii="Times New Roman" w:hAnsi="Times New Roman" w:cs="Times New Roman"/>
          <w:sz w:val="24"/>
          <w:szCs w:val="24"/>
        </w:rPr>
      </w:pPr>
      <w:r w:rsidRPr="00AE1BCE">
        <w:rPr>
          <w:rFonts w:ascii="Times New Roman" w:hAnsi="Times New Roman" w:cs="Times New Roman"/>
          <w:sz w:val="24"/>
          <w:szCs w:val="24"/>
        </w:rPr>
        <w:t xml:space="preserve">in </w:t>
      </w:r>
      <w:hyperlink r:id="rId15" w:history="1">
        <w:r w:rsidRPr="00AE1BCE">
          <w:rPr>
            <w:rStyle w:val="Hipervnculo"/>
            <w:rFonts w:ascii="Times New Roman" w:hAnsi="Times New Roman" w:cs="Times New Roman"/>
            <w:sz w:val="24"/>
            <w:szCs w:val="24"/>
          </w:rPr>
          <w:t>http://www.fen-om.com/spanishtheory/theory104.pdf</w:t>
        </w:r>
      </w:hyperlink>
      <w:r w:rsidRPr="00AE1BCE">
        <w:rPr>
          <w:rFonts w:ascii="Times New Roman" w:hAnsi="Times New Roman" w:cs="Times New Roman"/>
          <w:sz w:val="24"/>
          <w:szCs w:val="24"/>
        </w:rPr>
        <w:t>, consultado 10/02/16.</w:t>
      </w:r>
    </w:p>
    <w:p w:rsidR="003E36B8"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DANTO, Arthur </w:t>
      </w:r>
    </w:p>
    <w:p w:rsidR="001929C5" w:rsidRPr="00AE1BCE" w:rsidRDefault="003E36B8"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1981</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La transfiguración del lugar común</w:t>
      </w:r>
      <w:r w:rsidRPr="00AE1BCE">
        <w:rPr>
          <w:rFonts w:ascii="Times New Roman" w:hAnsi="Times New Roman" w:cs="Times New Roman"/>
          <w:sz w:val="24"/>
          <w:szCs w:val="24"/>
        </w:rPr>
        <w:t>,</w:t>
      </w:r>
      <w:r w:rsidR="001929C5" w:rsidRPr="00AE1BCE">
        <w:rPr>
          <w:rFonts w:ascii="Times New Roman" w:hAnsi="Times New Roman" w:cs="Times New Roman"/>
          <w:sz w:val="24"/>
          <w:szCs w:val="24"/>
        </w:rPr>
        <w:t xml:space="preserve"> Ba</w:t>
      </w:r>
      <w:r w:rsidRPr="00AE1BCE">
        <w:rPr>
          <w:rFonts w:ascii="Times New Roman" w:hAnsi="Times New Roman" w:cs="Times New Roman"/>
          <w:sz w:val="24"/>
          <w:szCs w:val="24"/>
        </w:rPr>
        <w:t xml:space="preserve">rcelona, Paidós, 2004. Parte I </w:t>
      </w:r>
    </w:p>
    <w:p w:rsidR="003E36B8" w:rsidRPr="00AE1BCE" w:rsidRDefault="003E36B8" w:rsidP="001929C5">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DERRIDÁ, Jacques</w:t>
      </w:r>
    </w:p>
    <w:p w:rsidR="001929C5" w:rsidRPr="00AE1BCE" w:rsidRDefault="003E36B8" w:rsidP="001929C5">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2001</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La verdad en pintura</w:t>
      </w:r>
      <w:r w:rsidRPr="00AE1BCE">
        <w:rPr>
          <w:rFonts w:ascii="Times New Roman" w:hAnsi="Times New Roman" w:cs="Times New Roman"/>
          <w:sz w:val="24"/>
          <w:szCs w:val="24"/>
        </w:rPr>
        <w:t xml:space="preserve">, España, </w:t>
      </w:r>
      <w:r w:rsidR="009D5883" w:rsidRPr="00AE1BCE">
        <w:rPr>
          <w:rFonts w:ascii="Times New Roman" w:hAnsi="Times New Roman" w:cs="Times New Roman"/>
          <w:sz w:val="24"/>
          <w:szCs w:val="24"/>
        </w:rPr>
        <w:t>Ed. Paidós</w:t>
      </w:r>
      <w:r w:rsidR="001929C5" w:rsidRPr="00AE1BCE">
        <w:rPr>
          <w:rFonts w:ascii="Times New Roman" w:hAnsi="Times New Roman" w:cs="Times New Roman"/>
          <w:sz w:val="24"/>
          <w:szCs w:val="24"/>
        </w:rPr>
        <w:t xml:space="preserve">. </w:t>
      </w:r>
    </w:p>
    <w:p w:rsidR="003E36B8"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DÍAZ Esther</w:t>
      </w:r>
    </w:p>
    <w:p w:rsidR="001929C5" w:rsidRPr="00AE1BCE" w:rsidRDefault="003E36B8"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2007</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 xml:space="preserve">Entre la tecnociencia y deseo, </w:t>
      </w:r>
      <w:r w:rsidR="005F1634" w:rsidRPr="00AE1BCE">
        <w:rPr>
          <w:rFonts w:ascii="Times New Roman" w:hAnsi="Times New Roman" w:cs="Times New Roman"/>
          <w:iCs/>
          <w:sz w:val="24"/>
          <w:szCs w:val="24"/>
        </w:rPr>
        <w:t xml:space="preserve">Buenos Aires, </w:t>
      </w:r>
      <w:r w:rsidR="001929C5" w:rsidRPr="00AE1BCE">
        <w:rPr>
          <w:rFonts w:ascii="Times New Roman" w:hAnsi="Times New Roman" w:cs="Times New Roman"/>
          <w:sz w:val="24"/>
          <w:szCs w:val="24"/>
        </w:rPr>
        <w:t>Biblos editores.</w:t>
      </w:r>
    </w:p>
    <w:p w:rsidR="005F163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DOIFEL, Videla </w:t>
      </w:r>
    </w:p>
    <w:p w:rsidR="001929C5" w:rsidRPr="00AE1BCE" w:rsidRDefault="005F1634" w:rsidP="005F1634">
      <w:pPr>
        <w:autoSpaceDE w:val="0"/>
        <w:autoSpaceDN w:val="0"/>
        <w:adjustRightInd w:val="0"/>
        <w:spacing w:after="0" w:line="240" w:lineRule="auto"/>
        <w:ind w:left="1416" w:hanging="1011"/>
        <w:rPr>
          <w:rFonts w:ascii="Times New Roman" w:hAnsi="Times New Roman" w:cs="Times New Roman"/>
          <w:sz w:val="24"/>
          <w:szCs w:val="24"/>
        </w:rPr>
      </w:pPr>
      <w:r w:rsidRPr="00AE1BCE">
        <w:rPr>
          <w:rFonts w:ascii="Times New Roman" w:hAnsi="Times New Roman" w:cs="Times New Roman"/>
          <w:sz w:val="24"/>
          <w:szCs w:val="24"/>
        </w:rPr>
        <w:t>S/F</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Detrás de la lupa. Pintores o fotógrafos. In </w:t>
      </w:r>
      <w:r w:rsidR="001929C5" w:rsidRPr="00AE1BCE">
        <w:rPr>
          <w:rFonts w:ascii="Times New Roman" w:hAnsi="Times New Roman" w:cs="Times New Roman"/>
          <w:sz w:val="24"/>
          <w:szCs w:val="24"/>
        </w:rPr>
        <w:t>www.zonezero.com/magazine/articles/ doifel/doifelsp.html</w:t>
      </w:r>
    </w:p>
    <w:p w:rsidR="005F163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DOERNER, Max.</w:t>
      </w:r>
    </w:p>
    <w:p w:rsidR="001929C5" w:rsidRPr="00AE1BCE" w:rsidRDefault="005F163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2005</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Los materiales de pintura y su empleo en el arte</w:t>
      </w:r>
      <w:r w:rsidRPr="00AE1BCE">
        <w:rPr>
          <w:rFonts w:ascii="Times New Roman" w:hAnsi="Times New Roman" w:cs="Times New Roman"/>
          <w:sz w:val="24"/>
          <w:szCs w:val="24"/>
        </w:rPr>
        <w:t xml:space="preserve">, España, </w:t>
      </w:r>
      <w:r w:rsidR="001929C5" w:rsidRPr="00AE1BCE">
        <w:rPr>
          <w:rFonts w:ascii="Times New Roman" w:hAnsi="Times New Roman" w:cs="Times New Roman"/>
          <w:sz w:val="24"/>
          <w:szCs w:val="24"/>
        </w:rPr>
        <w:t>Editorial Reverté, S. A.</w:t>
      </w:r>
    </w:p>
    <w:p w:rsidR="005F163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DUBOIS, Philippe. </w:t>
      </w:r>
    </w:p>
    <w:p w:rsidR="001929C5" w:rsidRPr="00AE1BCE" w:rsidRDefault="005F1634" w:rsidP="005F1634">
      <w:pPr>
        <w:autoSpaceDE w:val="0"/>
        <w:autoSpaceDN w:val="0"/>
        <w:adjustRightInd w:val="0"/>
        <w:spacing w:after="0" w:line="240" w:lineRule="auto"/>
        <w:ind w:left="1416" w:hanging="966"/>
        <w:rPr>
          <w:rFonts w:ascii="Times New Roman" w:hAnsi="Times New Roman" w:cs="Times New Roman"/>
          <w:sz w:val="24"/>
          <w:szCs w:val="24"/>
        </w:rPr>
      </w:pPr>
      <w:r w:rsidRPr="00AE1BCE">
        <w:rPr>
          <w:rFonts w:ascii="Times New Roman" w:hAnsi="Times New Roman" w:cs="Times New Roman"/>
          <w:sz w:val="24"/>
          <w:szCs w:val="24"/>
        </w:rPr>
        <w:t>1986</w:t>
      </w:r>
      <w:r w:rsidRPr="00AE1BCE">
        <w:rPr>
          <w:rFonts w:ascii="Times New Roman" w:hAnsi="Times New Roman" w:cs="Times New Roman"/>
          <w:sz w:val="24"/>
          <w:szCs w:val="24"/>
        </w:rPr>
        <w:tab/>
      </w:r>
      <w:r w:rsidRPr="00AE1BCE">
        <w:rPr>
          <w:rFonts w:ascii="Times New Roman" w:hAnsi="Times New Roman" w:cs="Times New Roman"/>
          <w:i/>
          <w:sz w:val="24"/>
          <w:szCs w:val="24"/>
        </w:rPr>
        <w:t>De la verosimilitud al Index</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iCs/>
          <w:sz w:val="24"/>
          <w:szCs w:val="24"/>
        </w:rPr>
        <w:t xml:space="preserve">en El acto fotográfico. De la Representación a la </w:t>
      </w:r>
      <w:r w:rsidRPr="00AE1BCE">
        <w:rPr>
          <w:rFonts w:ascii="Times New Roman" w:hAnsi="Times New Roman" w:cs="Times New Roman"/>
          <w:i/>
          <w:iCs/>
          <w:sz w:val="24"/>
          <w:szCs w:val="24"/>
        </w:rPr>
        <w:t>recepción,</w:t>
      </w:r>
      <w:r w:rsidR="001929C5" w:rsidRPr="00AE1BCE">
        <w:rPr>
          <w:rFonts w:ascii="Times New Roman" w:hAnsi="Times New Roman" w:cs="Times New Roman"/>
          <w:sz w:val="24"/>
          <w:szCs w:val="24"/>
        </w:rPr>
        <w:t xml:space="preserve"> Barcelona, Paidós</w:t>
      </w:r>
      <w:r w:rsidR="00E24B77" w:rsidRPr="00AE1BCE">
        <w:rPr>
          <w:rFonts w:ascii="Times New Roman" w:hAnsi="Times New Roman" w:cs="Times New Roman"/>
          <w:sz w:val="24"/>
          <w:szCs w:val="24"/>
        </w:rPr>
        <w:t>.</w:t>
      </w:r>
    </w:p>
    <w:p w:rsidR="005F163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ECO, Umberto.</w:t>
      </w:r>
    </w:p>
    <w:p w:rsidR="001929C5" w:rsidRPr="00AE1BCE" w:rsidRDefault="005F163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1970</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El tiempo de la obra</w:t>
      </w:r>
      <w:r w:rsidRPr="00AE1BCE">
        <w:rPr>
          <w:rFonts w:ascii="Times New Roman" w:hAnsi="Times New Roman" w:cs="Times New Roman"/>
          <w:sz w:val="24"/>
          <w:szCs w:val="24"/>
        </w:rPr>
        <w:t xml:space="preserve">, Buenos Aires, </w:t>
      </w:r>
      <w:r w:rsidR="001929C5" w:rsidRPr="00AE1BCE">
        <w:rPr>
          <w:rFonts w:ascii="Times New Roman" w:hAnsi="Times New Roman" w:cs="Times New Roman"/>
          <w:sz w:val="24"/>
          <w:szCs w:val="24"/>
        </w:rPr>
        <w:t>Ed. Lúmen. 1970</w:t>
      </w:r>
      <w:r w:rsidRPr="00AE1BCE">
        <w:rPr>
          <w:rFonts w:ascii="Times New Roman" w:hAnsi="Times New Roman" w:cs="Times New Roman"/>
          <w:sz w:val="24"/>
          <w:szCs w:val="24"/>
        </w:rPr>
        <w:t>.</w:t>
      </w:r>
    </w:p>
    <w:p w:rsidR="005F1634" w:rsidRPr="00AE1BCE" w:rsidRDefault="005F163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ECO, Humberto</w:t>
      </w:r>
    </w:p>
    <w:p w:rsidR="001929C5" w:rsidRPr="00AE1BCE" w:rsidRDefault="005F163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1970</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La</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definición</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del</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arte</w:t>
      </w:r>
      <w:r w:rsidR="00DE5C63" w:rsidRPr="00AE1BCE">
        <w:rPr>
          <w:rFonts w:ascii="Times New Roman" w:hAnsi="Times New Roman" w:cs="Times New Roman"/>
          <w:sz w:val="24"/>
          <w:szCs w:val="24"/>
        </w:rPr>
        <w:t>, Argentina,</w:t>
      </w:r>
      <w:r w:rsidR="001929C5" w:rsidRPr="00AE1BCE">
        <w:rPr>
          <w:rFonts w:ascii="Times New Roman" w:hAnsi="Times New Roman" w:cs="Times New Roman"/>
          <w:sz w:val="24"/>
          <w:szCs w:val="24"/>
        </w:rPr>
        <w:t xml:space="preserve"> Ed. Martínez Roca. </w:t>
      </w:r>
    </w:p>
    <w:p w:rsidR="00DE5C63" w:rsidRPr="00AE1BCE" w:rsidRDefault="00DE5C63"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ECO, Humberto</w:t>
      </w:r>
    </w:p>
    <w:p w:rsidR="001929C5" w:rsidRPr="00AE1BCE" w:rsidRDefault="00DE5C63"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1970</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La</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estructura</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ausente</w:t>
      </w:r>
      <w:r w:rsidRPr="00AE1BCE">
        <w:rPr>
          <w:rFonts w:ascii="Times New Roman" w:hAnsi="Times New Roman" w:cs="Times New Roman"/>
          <w:sz w:val="24"/>
          <w:szCs w:val="24"/>
        </w:rPr>
        <w:t>, Buenos Aires,</w:t>
      </w:r>
      <w:r w:rsidR="001929C5" w:rsidRPr="00AE1BCE">
        <w:rPr>
          <w:rFonts w:ascii="Times New Roman" w:hAnsi="Times New Roman" w:cs="Times New Roman"/>
          <w:sz w:val="24"/>
          <w:szCs w:val="24"/>
        </w:rPr>
        <w:t xml:space="preserve"> Ed. Lúmen. </w:t>
      </w:r>
    </w:p>
    <w:p w:rsidR="00DE5C63" w:rsidRPr="00AE1BCE" w:rsidRDefault="00DE5C63"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ECO, Humberto</w:t>
      </w:r>
    </w:p>
    <w:p w:rsidR="001929C5" w:rsidRPr="00AE1BCE" w:rsidRDefault="00DE5C63"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2003</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Como se hace una tesis</w:t>
      </w:r>
      <w:r w:rsidRPr="00AE1BCE">
        <w:rPr>
          <w:rFonts w:ascii="Times New Roman" w:hAnsi="Times New Roman" w:cs="Times New Roman"/>
          <w:sz w:val="24"/>
          <w:szCs w:val="24"/>
        </w:rPr>
        <w:t xml:space="preserve">, Barcelona, </w:t>
      </w:r>
      <w:r w:rsidR="001929C5" w:rsidRPr="00AE1BCE">
        <w:rPr>
          <w:rFonts w:ascii="Times New Roman" w:hAnsi="Times New Roman" w:cs="Times New Roman"/>
          <w:sz w:val="24"/>
          <w:szCs w:val="24"/>
        </w:rPr>
        <w:t xml:space="preserve">Editorial Gedisa. </w:t>
      </w:r>
    </w:p>
    <w:p w:rsidR="00DE5C63" w:rsidRPr="00AE1BCE" w:rsidRDefault="001929C5" w:rsidP="001929C5">
      <w:pPr>
        <w:autoSpaceDE w:val="0"/>
        <w:autoSpaceDN w:val="0"/>
        <w:adjustRightInd w:val="0"/>
        <w:spacing w:after="0" w:line="240" w:lineRule="auto"/>
        <w:rPr>
          <w:rFonts w:ascii="Times New Roman" w:hAnsi="Times New Roman" w:cs="Times New Roman"/>
          <w:i/>
          <w:iCs/>
          <w:sz w:val="24"/>
          <w:szCs w:val="24"/>
        </w:rPr>
      </w:pPr>
      <w:r w:rsidRPr="00AE1BCE">
        <w:rPr>
          <w:rFonts w:ascii="Times New Roman" w:hAnsi="Times New Roman" w:cs="Times New Roman"/>
          <w:sz w:val="24"/>
          <w:szCs w:val="24"/>
        </w:rPr>
        <w:t>ENAUDEAU, Corinne</w:t>
      </w:r>
    </w:p>
    <w:p w:rsidR="001929C5" w:rsidRPr="00AE1BCE" w:rsidRDefault="00DE5C63" w:rsidP="00DE5C63">
      <w:pPr>
        <w:autoSpaceDE w:val="0"/>
        <w:autoSpaceDN w:val="0"/>
        <w:adjustRightInd w:val="0"/>
        <w:spacing w:after="0" w:line="240" w:lineRule="auto"/>
        <w:ind w:left="1416" w:hanging="876"/>
        <w:rPr>
          <w:rFonts w:ascii="Times New Roman" w:hAnsi="Times New Roman" w:cs="Times New Roman"/>
          <w:sz w:val="24"/>
          <w:szCs w:val="24"/>
        </w:rPr>
      </w:pPr>
      <w:r w:rsidRPr="00AE1BCE">
        <w:rPr>
          <w:rFonts w:ascii="Times New Roman" w:hAnsi="Times New Roman" w:cs="Times New Roman"/>
          <w:iCs/>
          <w:sz w:val="24"/>
          <w:szCs w:val="24"/>
        </w:rPr>
        <w:t>2006</w:t>
      </w:r>
      <w:r w:rsidRPr="00AE1BCE">
        <w:rPr>
          <w:rFonts w:ascii="Times New Roman" w:hAnsi="Times New Roman" w:cs="Times New Roman"/>
          <w:iCs/>
          <w:sz w:val="24"/>
          <w:szCs w:val="24"/>
        </w:rPr>
        <w:tab/>
      </w:r>
      <w:r w:rsidR="001929C5" w:rsidRPr="00AE1BCE">
        <w:rPr>
          <w:rFonts w:ascii="Times New Roman" w:hAnsi="Times New Roman" w:cs="Times New Roman"/>
          <w:i/>
          <w:iCs/>
          <w:sz w:val="24"/>
          <w:szCs w:val="24"/>
        </w:rPr>
        <w:t xml:space="preserve"> L</w:t>
      </w:r>
      <w:r w:rsidRPr="00AE1BCE">
        <w:rPr>
          <w:rFonts w:ascii="Times New Roman" w:hAnsi="Times New Roman" w:cs="Times New Roman"/>
          <w:i/>
          <w:iCs/>
          <w:sz w:val="24"/>
          <w:szCs w:val="24"/>
        </w:rPr>
        <w:t>a paradoja de la representación,</w:t>
      </w:r>
      <w:r w:rsidR="001929C5" w:rsidRPr="00AE1BCE">
        <w:rPr>
          <w:rFonts w:ascii="Times New Roman" w:hAnsi="Times New Roman" w:cs="Times New Roman"/>
          <w:i/>
          <w:iCs/>
          <w:sz w:val="24"/>
          <w:szCs w:val="24"/>
        </w:rPr>
        <w:t xml:space="preserve"> </w:t>
      </w:r>
      <w:r w:rsidR="001929C5" w:rsidRPr="00AE1BCE">
        <w:rPr>
          <w:rFonts w:ascii="Times New Roman" w:hAnsi="Times New Roman" w:cs="Times New Roman"/>
          <w:sz w:val="24"/>
          <w:szCs w:val="24"/>
        </w:rPr>
        <w:t xml:space="preserve">Buenos Aires, Ed. Paidós, 2006. Edición original: </w:t>
      </w:r>
      <w:r w:rsidR="001929C5" w:rsidRPr="00AE1BCE">
        <w:rPr>
          <w:rFonts w:ascii="Times New Roman" w:hAnsi="Times New Roman" w:cs="Times New Roman"/>
          <w:i/>
          <w:iCs/>
          <w:sz w:val="24"/>
          <w:szCs w:val="24"/>
        </w:rPr>
        <w:t xml:space="preserve">La-bas comme ici. Le paradoxe de la représentation. </w:t>
      </w:r>
      <w:r w:rsidR="001929C5" w:rsidRPr="00AE1BCE">
        <w:rPr>
          <w:rFonts w:ascii="Times New Roman" w:hAnsi="Times New Roman" w:cs="Times New Roman"/>
          <w:sz w:val="24"/>
          <w:szCs w:val="24"/>
        </w:rPr>
        <w:t>París, Ediciones Gallimard, 1998.</w:t>
      </w:r>
    </w:p>
    <w:p w:rsidR="00DE5C63" w:rsidRPr="00AE1BCE" w:rsidRDefault="00DE5C63"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FLORES, Julo; MOLINA, Carlos.</w:t>
      </w:r>
    </w:p>
    <w:p w:rsidR="001929C5" w:rsidRPr="00AE1BCE" w:rsidRDefault="00DE5C63" w:rsidP="00DE5C63">
      <w:pPr>
        <w:spacing w:after="0" w:line="240" w:lineRule="auto"/>
        <w:ind w:left="1416" w:hanging="876"/>
        <w:jc w:val="both"/>
        <w:rPr>
          <w:rFonts w:ascii="Times New Roman" w:hAnsi="Times New Roman" w:cs="Times New Roman"/>
          <w:sz w:val="24"/>
          <w:szCs w:val="24"/>
        </w:rPr>
      </w:pPr>
      <w:r w:rsidRPr="00AE1BCE">
        <w:rPr>
          <w:rFonts w:ascii="Times New Roman" w:hAnsi="Times New Roman" w:cs="Times New Roman"/>
          <w:sz w:val="24"/>
          <w:szCs w:val="24"/>
        </w:rPr>
        <w:t>2004</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El color es Luz, </w:t>
      </w:r>
      <w:r w:rsidR="001929C5" w:rsidRPr="00AE1BCE">
        <w:rPr>
          <w:rFonts w:ascii="Times New Roman" w:hAnsi="Times New Roman" w:cs="Times New Roman"/>
          <w:sz w:val="24"/>
          <w:szCs w:val="24"/>
        </w:rPr>
        <w:t xml:space="preserve"> Publicación interna de la Cátedra Flores Lenguaje Visual. DAVPP. </w:t>
      </w:r>
      <w:r w:rsidRPr="00AE1BCE">
        <w:rPr>
          <w:rFonts w:ascii="Times New Roman" w:hAnsi="Times New Roman" w:cs="Times New Roman"/>
          <w:sz w:val="24"/>
          <w:szCs w:val="24"/>
        </w:rPr>
        <w:t xml:space="preserve">IUNA, in </w:t>
      </w:r>
      <w:r w:rsidR="001929C5" w:rsidRPr="00AE1BCE">
        <w:rPr>
          <w:rFonts w:ascii="Times New Roman" w:hAnsi="Times New Roman" w:cs="Times New Roman"/>
          <w:sz w:val="24"/>
          <w:szCs w:val="24"/>
        </w:rPr>
        <w:t xml:space="preserve"> </w:t>
      </w:r>
      <w:hyperlink r:id="rId16" w:history="1">
        <w:r w:rsidR="00F41510" w:rsidRPr="00AE1BCE">
          <w:rPr>
            <w:rStyle w:val="Hipervnculo"/>
            <w:rFonts w:ascii="Times New Roman" w:hAnsi="Times New Roman" w:cs="Times New Roman"/>
            <w:sz w:val="24"/>
            <w:szCs w:val="24"/>
          </w:rPr>
          <w:t>www.catedramolina.org</w:t>
        </w:r>
      </w:hyperlink>
    </w:p>
    <w:p w:rsidR="00DE5C63"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GUY Gauthier </w:t>
      </w:r>
    </w:p>
    <w:p w:rsidR="001929C5" w:rsidRPr="00AE1BCE" w:rsidRDefault="00DE5C63"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2008</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Veinte </w:t>
      </w:r>
      <w:r w:rsidR="00EE4248" w:rsidRPr="00AE1BCE">
        <w:rPr>
          <w:rFonts w:ascii="Times New Roman" w:hAnsi="Times New Roman" w:cs="Times New Roman"/>
          <w:i/>
          <w:sz w:val="24"/>
          <w:szCs w:val="24"/>
        </w:rPr>
        <w:t>lecciones sobre</w:t>
      </w:r>
      <w:r w:rsidRPr="00AE1BCE">
        <w:rPr>
          <w:rFonts w:ascii="Times New Roman" w:hAnsi="Times New Roman" w:cs="Times New Roman"/>
          <w:i/>
          <w:sz w:val="24"/>
          <w:szCs w:val="24"/>
        </w:rPr>
        <w:t xml:space="preserve"> la imagen y el sentido, </w:t>
      </w:r>
      <w:r w:rsidRPr="00AE1BCE">
        <w:rPr>
          <w:rFonts w:ascii="Times New Roman" w:hAnsi="Times New Roman" w:cs="Times New Roman"/>
          <w:sz w:val="24"/>
          <w:szCs w:val="24"/>
        </w:rPr>
        <w:t xml:space="preserve">Madrid, </w:t>
      </w:r>
      <w:r w:rsidR="001929C5" w:rsidRPr="00AE1BCE">
        <w:rPr>
          <w:rFonts w:ascii="Times New Roman" w:hAnsi="Times New Roman" w:cs="Times New Roman"/>
          <w:sz w:val="24"/>
          <w:szCs w:val="24"/>
        </w:rPr>
        <w:t>Ed. Cátedra 2008</w:t>
      </w:r>
      <w:r w:rsidRPr="00AE1BCE">
        <w:rPr>
          <w:rFonts w:ascii="Times New Roman" w:hAnsi="Times New Roman" w:cs="Times New Roman"/>
          <w:sz w:val="24"/>
          <w:szCs w:val="24"/>
        </w:rPr>
        <w:t>.</w:t>
      </w:r>
    </w:p>
    <w:p w:rsidR="00DE5C63"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GOMBRICH, E. H </w:t>
      </w:r>
    </w:p>
    <w:p w:rsidR="001929C5" w:rsidRPr="00AE1BCE" w:rsidRDefault="00DE5C63"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2003</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Los usos de las imágenes – Estudios sobre la función social de</w:t>
      </w:r>
      <w:r w:rsidR="00C46B5D" w:rsidRPr="00AE1BCE">
        <w:rPr>
          <w:rFonts w:ascii="Times New Roman" w:hAnsi="Times New Roman" w:cs="Times New Roman"/>
          <w:i/>
          <w:sz w:val="24"/>
          <w:szCs w:val="24"/>
        </w:rPr>
        <w:t>l arte y la comunicación visual</w:t>
      </w:r>
      <w:r w:rsidRPr="00AE1BCE">
        <w:rPr>
          <w:rFonts w:ascii="Times New Roman" w:hAnsi="Times New Roman" w:cs="Times New Roman"/>
          <w:sz w:val="24"/>
          <w:szCs w:val="24"/>
        </w:rPr>
        <w:t xml:space="preserve">, México, </w:t>
      </w:r>
      <w:r w:rsidR="001929C5" w:rsidRPr="00AE1BCE">
        <w:rPr>
          <w:rFonts w:ascii="Times New Roman" w:hAnsi="Times New Roman" w:cs="Times New Roman"/>
          <w:sz w:val="24"/>
          <w:szCs w:val="24"/>
        </w:rPr>
        <w:t>Fondo de cultura económica</w:t>
      </w:r>
      <w:r w:rsidRPr="00AE1BCE">
        <w:rPr>
          <w:rFonts w:ascii="Times New Roman" w:hAnsi="Times New Roman" w:cs="Times New Roman"/>
          <w:sz w:val="24"/>
          <w:szCs w:val="24"/>
        </w:rPr>
        <w:t>.</w:t>
      </w:r>
    </w:p>
    <w:p w:rsidR="00DE5C63"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GO</w:t>
      </w:r>
      <w:r w:rsidR="00DE5C63" w:rsidRPr="00AE1BCE">
        <w:rPr>
          <w:rFonts w:ascii="Times New Roman" w:hAnsi="Times New Roman" w:cs="Times New Roman"/>
          <w:sz w:val="24"/>
          <w:szCs w:val="24"/>
        </w:rPr>
        <w:t>ODMAN, Nelson</w:t>
      </w:r>
    </w:p>
    <w:p w:rsidR="001929C5" w:rsidRPr="00AE1BCE" w:rsidRDefault="00DE5C63"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2010</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Los lenguajes del arte. Una aproximación a la teoría de los símbolos</w:t>
      </w:r>
      <w:r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 xml:space="preserve">Buenos </w:t>
      </w:r>
      <w:r w:rsidRPr="00AE1BCE">
        <w:rPr>
          <w:rFonts w:ascii="Times New Roman" w:hAnsi="Times New Roman" w:cs="Times New Roman"/>
          <w:sz w:val="24"/>
          <w:szCs w:val="24"/>
        </w:rPr>
        <w:tab/>
      </w:r>
      <w:r w:rsidRPr="00AE1BCE">
        <w:rPr>
          <w:rFonts w:ascii="Times New Roman" w:hAnsi="Times New Roman" w:cs="Times New Roman"/>
          <w:sz w:val="24"/>
          <w:szCs w:val="24"/>
        </w:rPr>
        <w:tab/>
      </w:r>
      <w:r w:rsidRPr="00AE1BCE">
        <w:rPr>
          <w:rFonts w:ascii="Times New Roman" w:hAnsi="Times New Roman" w:cs="Times New Roman"/>
          <w:sz w:val="24"/>
          <w:szCs w:val="24"/>
        </w:rPr>
        <w:tab/>
        <w:t>Aires,</w:t>
      </w:r>
      <w:r w:rsidR="001929C5" w:rsidRPr="00AE1BCE">
        <w:rPr>
          <w:rFonts w:ascii="Times New Roman" w:hAnsi="Times New Roman" w:cs="Times New Roman"/>
          <w:sz w:val="24"/>
          <w:szCs w:val="24"/>
        </w:rPr>
        <w:t xml:space="preserve"> Ediciones Paidós.</w:t>
      </w:r>
    </w:p>
    <w:p w:rsidR="00C14B72"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GROUPE, my   </w:t>
      </w:r>
    </w:p>
    <w:p w:rsidR="001929C5" w:rsidRPr="00AE1BCE" w:rsidRDefault="00C14B72" w:rsidP="00C14B7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lastRenderedPageBreak/>
        <w:t xml:space="preserve">           1984</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Retórica de la imagen</w:t>
      </w:r>
      <w:r w:rsidRPr="00AE1BCE">
        <w:rPr>
          <w:rFonts w:ascii="Times New Roman" w:hAnsi="Times New Roman" w:cs="Times New Roman"/>
          <w:sz w:val="24"/>
          <w:szCs w:val="24"/>
        </w:rPr>
        <w:t>, Barceelona,</w:t>
      </w:r>
      <w:r w:rsidR="001929C5" w:rsidRPr="00AE1BCE">
        <w:rPr>
          <w:rFonts w:ascii="Times New Roman" w:hAnsi="Times New Roman" w:cs="Times New Roman"/>
          <w:sz w:val="24"/>
          <w:szCs w:val="24"/>
        </w:rPr>
        <w:t xml:space="preserve"> Ed. Cátedra. </w:t>
      </w:r>
    </w:p>
    <w:p w:rsidR="00C14B72"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GUASCH, Ana María. </w:t>
      </w:r>
    </w:p>
    <w:p w:rsidR="001929C5" w:rsidRPr="00AE1BCE" w:rsidRDefault="00C14B72" w:rsidP="00C14B72">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2002</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El arte último del Siglo XX</w:t>
      </w:r>
      <w:r w:rsidRPr="00AE1BCE">
        <w:rPr>
          <w:rFonts w:ascii="Times New Roman" w:hAnsi="Times New Roman" w:cs="Times New Roman"/>
          <w:sz w:val="24"/>
          <w:szCs w:val="24"/>
        </w:rPr>
        <w:t>, Madrid, Alianza.</w:t>
      </w:r>
    </w:p>
    <w:p w:rsidR="00C14B72"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GUBERN, Román.</w:t>
      </w:r>
    </w:p>
    <w:p w:rsidR="001929C5" w:rsidRPr="00AE1BCE" w:rsidRDefault="00C14B72"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2004</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Patologías de la imagen</w:t>
      </w:r>
      <w:r w:rsidRPr="00AE1BCE">
        <w:rPr>
          <w:rFonts w:ascii="Times New Roman" w:hAnsi="Times New Roman" w:cs="Times New Roman"/>
          <w:i/>
          <w:sz w:val="24"/>
          <w:szCs w:val="24"/>
        </w:rPr>
        <w:t xml:space="preserve">, </w:t>
      </w:r>
      <w:r w:rsidRPr="00AE1BCE">
        <w:rPr>
          <w:rFonts w:ascii="Times New Roman" w:hAnsi="Times New Roman" w:cs="Times New Roman"/>
          <w:sz w:val="24"/>
          <w:szCs w:val="24"/>
        </w:rPr>
        <w:t>Barcelona,</w:t>
      </w:r>
      <w:r w:rsidR="001929C5" w:rsidRPr="00AE1BCE">
        <w:rPr>
          <w:rFonts w:ascii="Times New Roman" w:hAnsi="Times New Roman" w:cs="Times New Roman"/>
          <w:sz w:val="24"/>
          <w:szCs w:val="24"/>
        </w:rPr>
        <w:t xml:space="preserve"> Anagrama. </w:t>
      </w:r>
    </w:p>
    <w:p w:rsidR="00C14B72" w:rsidRPr="00AE1BCE" w:rsidRDefault="00576F93" w:rsidP="00576F93">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HAYES, C. </w:t>
      </w:r>
    </w:p>
    <w:p w:rsidR="00576F93" w:rsidRPr="00AE1BCE" w:rsidRDefault="00C14B72" w:rsidP="00C14B72">
      <w:pPr>
        <w:spacing w:after="0" w:line="240" w:lineRule="auto"/>
        <w:ind w:left="1416" w:hanging="876"/>
        <w:rPr>
          <w:rFonts w:ascii="Times New Roman" w:hAnsi="Times New Roman" w:cs="Times New Roman"/>
          <w:sz w:val="24"/>
          <w:szCs w:val="24"/>
        </w:rPr>
      </w:pPr>
      <w:r w:rsidRPr="00AE1BCE">
        <w:rPr>
          <w:rFonts w:ascii="Times New Roman" w:hAnsi="Times New Roman" w:cs="Times New Roman"/>
          <w:sz w:val="24"/>
          <w:szCs w:val="24"/>
        </w:rPr>
        <w:t>1992</w:t>
      </w:r>
      <w:r w:rsidRPr="00AE1BCE">
        <w:rPr>
          <w:rFonts w:ascii="Times New Roman" w:hAnsi="Times New Roman" w:cs="Times New Roman"/>
          <w:sz w:val="24"/>
          <w:szCs w:val="24"/>
        </w:rPr>
        <w:tab/>
      </w:r>
      <w:r w:rsidR="00576F93" w:rsidRPr="00AE1BCE">
        <w:rPr>
          <w:rFonts w:ascii="Times New Roman" w:hAnsi="Times New Roman" w:cs="Times New Roman"/>
          <w:i/>
          <w:sz w:val="24"/>
          <w:szCs w:val="24"/>
        </w:rPr>
        <w:t>Guia completa de pintur</w:t>
      </w:r>
      <w:r w:rsidRPr="00AE1BCE">
        <w:rPr>
          <w:rFonts w:ascii="Times New Roman" w:hAnsi="Times New Roman" w:cs="Times New Roman"/>
          <w:i/>
          <w:sz w:val="24"/>
          <w:szCs w:val="24"/>
        </w:rPr>
        <w:t>a</w:t>
      </w:r>
      <w:r w:rsidR="00576F93" w:rsidRPr="00AE1BCE">
        <w:rPr>
          <w:rFonts w:ascii="Times New Roman" w:hAnsi="Times New Roman" w:cs="Times New Roman"/>
          <w:i/>
          <w:sz w:val="24"/>
          <w:szCs w:val="24"/>
        </w:rPr>
        <w:t xml:space="preserve"> y dibujo: técnicas y materiales</w:t>
      </w:r>
      <w:r w:rsidRPr="00AE1BCE">
        <w:rPr>
          <w:rFonts w:ascii="Times New Roman" w:hAnsi="Times New Roman" w:cs="Times New Roman"/>
          <w:sz w:val="24"/>
          <w:szCs w:val="24"/>
        </w:rPr>
        <w:t>,</w:t>
      </w:r>
      <w:r w:rsidR="00576F93" w:rsidRPr="00AE1BCE">
        <w:rPr>
          <w:rFonts w:ascii="Times New Roman" w:hAnsi="Times New Roman" w:cs="Times New Roman"/>
          <w:sz w:val="24"/>
          <w:szCs w:val="24"/>
        </w:rPr>
        <w:t xml:space="preserve"> Madrid, Hermann Blume</w:t>
      </w:r>
      <w:r w:rsidRPr="00AE1BCE">
        <w:rPr>
          <w:rFonts w:ascii="Times New Roman" w:hAnsi="Times New Roman" w:cs="Times New Roman"/>
          <w:sz w:val="24"/>
          <w:szCs w:val="24"/>
        </w:rPr>
        <w:t>.</w:t>
      </w:r>
    </w:p>
    <w:p w:rsidR="00C14B72"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HESS, Walter. </w:t>
      </w:r>
    </w:p>
    <w:p w:rsidR="001929C5" w:rsidRPr="00AE1BCE" w:rsidRDefault="00C14B72" w:rsidP="00C14B72">
      <w:pPr>
        <w:autoSpaceDE w:val="0"/>
        <w:autoSpaceDN w:val="0"/>
        <w:adjustRightInd w:val="0"/>
        <w:spacing w:after="0" w:line="240" w:lineRule="auto"/>
        <w:ind w:left="1416" w:hanging="876"/>
        <w:rPr>
          <w:rFonts w:ascii="Times New Roman" w:hAnsi="Times New Roman" w:cs="Times New Roman"/>
          <w:sz w:val="24"/>
          <w:szCs w:val="24"/>
        </w:rPr>
      </w:pPr>
      <w:r w:rsidRPr="00AE1BCE">
        <w:rPr>
          <w:rFonts w:ascii="Times New Roman" w:hAnsi="Times New Roman" w:cs="Times New Roman"/>
          <w:sz w:val="24"/>
          <w:szCs w:val="24"/>
        </w:rPr>
        <w:t>1994</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Documentos</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para</w:t>
      </w:r>
      <w:r w:rsidR="001929C5" w:rsidRPr="00AE1BCE">
        <w:rPr>
          <w:rFonts w:ascii="Times New Roman" w:hAnsi="Times New Roman" w:cs="Times New Roman"/>
          <w:sz w:val="24"/>
          <w:szCs w:val="24"/>
        </w:rPr>
        <w:t xml:space="preserve"> </w:t>
      </w:r>
      <w:r w:rsidR="001929C5" w:rsidRPr="00AE1BCE">
        <w:rPr>
          <w:rFonts w:ascii="Times New Roman" w:hAnsi="Times New Roman" w:cs="Times New Roman"/>
          <w:i/>
          <w:sz w:val="24"/>
          <w:szCs w:val="24"/>
        </w:rPr>
        <w:t>la comprensión del arte moderno</w:t>
      </w:r>
      <w:r w:rsidRPr="00AE1BCE">
        <w:rPr>
          <w:rFonts w:ascii="Times New Roman" w:hAnsi="Times New Roman" w:cs="Times New Roman"/>
          <w:sz w:val="24"/>
          <w:szCs w:val="24"/>
        </w:rPr>
        <w:t>, Buenos Aires,</w:t>
      </w:r>
      <w:r w:rsidR="001929C5" w:rsidRPr="00AE1BCE">
        <w:rPr>
          <w:rFonts w:ascii="Times New Roman" w:hAnsi="Times New Roman" w:cs="Times New Roman"/>
          <w:sz w:val="24"/>
          <w:szCs w:val="24"/>
        </w:rPr>
        <w:t xml:space="preserve"> Ed. Nueva Visión.</w:t>
      </w:r>
    </w:p>
    <w:p w:rsidR="009B4B37" w:rsidRPr="00AE1BCE" w:rsidRDefault="00431D38" w:rsidP="009B4B37">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ILLOUZ EVA.</w:t>
      </w:r>
    </w:p>
    <w:p w:rsidR="00431D38" w:rsidRPr="00AE1BCE" w:rsidRDefault="00431D38" w:rsidP="009B4B37">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ab/>
        <w:t xml:space="preserve">2016      </w:t>
      </w:r>
      <w:r w:rsidRPr="00AE1BCE">
        <w:rPr>
          <w:rFonts w:ascii="Times New Roman" w:hAnsi="Times New Roman" w:cs="Times New Roman"/>
          <w:i/>
          <w:sz w:val="24"/>
          <w:szCs w:val="24"/>
        </w:rPr>
        <w:t xml:space="preserve">Por qué duele el amor, Una explicación sociológica, </w:t>
      </w:r>
      <w:r w:rsidRPr="00AE1BCE">
        <w:rPr>
          <w:rFonts w:ascii="Times New Roman" w:hAnsi="Times New Roman" w:cs="Times New Roman"/>
          <w:sz w:val="24"/>
          <w:szCs w:val="24"/>
        </w:rPr>
        <w:t xml:space="preserve"> Madrid, Katz Editores.</w:t>
      </w:r>
    </w:p>
    <w:p w:rsidR="00C14B72"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KANIZSA, Gaetano. </w:t>
      </w:r>
    </w:p>
    <w:p w:rsidR="001929C5" w:rsidRPr="00AE1BCE" w:rsidRDefault="00C14B72" w:rsidP="00653304">
      <w:pPr>
        <w:autoSpaceDE w:val="0"/>
        <w:autoSpaceDN w:val="0"/>
        <w:adjustRightInd w:val="0"/>
        <w:spacing w:after="0" w:line="240" w:lineRule="auto"/>
        <w:ind w:left="1416" w:hanging="876"/>
        <w:rPr>
          <w:rFonts w:ascii="Times New Roman" w:hAnsi="Times New Roman" w:cs="Times New Roman"/>
          <w:sz w:val="24"/>
          <w:szCs w:val="24"/>
        </w:rPr>
      </w:pPr>
      <w:r w:rsidRPr="00AE1BCE">
        <w:rPr>
          <w:rFonts w:ascii="Times New Roman" w:hAnsi="Times New Roman" w:cs="Times New Roman"/>
          <w:sz w:val="24"/>
          <w:szCs w:val="24"/>
        </w:rPr>
        <w:t>1987</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Gramática de la Visión</w:t>
      </w:r>
      <w:r w:rsidRPr="00AE1BCE">
        <w:rPr>
          <w:rFonts w:ascii="Times New Roman" w:hAnsi="Times New Roman" w:cs="Times New Roman"/>
          <w:sz w:val="24"/>
          <w:szCs w:val="24"/>
        </w:rPr>
        <w:t xml:space="preserve">: Percepción y </w:t>
      </w:r>
      <w:r w:rsidR="00C46B5D" w:rsidRPr="00AE1BCE">
        <w:rPr>
          <w:rFonts w:ascii="Times New Roman" w:hAnsi="Times New Roman" w:cs="Times New Roman"/>
          <w:sz w:val="24"/>
          <w:szCs w:val="24"/>
        </w:rPr>
        <w:t>Pensamientos de Gaetano Kaniza,</w:t>
      </w:r>
      <w:r w:rsidR="001929C5" w:rsidRPr="00AE1BCE">
        <w:rPr>
          <w:rFonts w:ascii="Times New Roman" w:hAnsi="Times New Roman" w:cs="Times New Roman"/>
          <w:sz w:val="24"/>
          <w:szCs w:val="24"/>
        </w:rPr>
        <w:t xml:space="preserve"> </w:t>
      </w:r>
      <w:r w:rsidR="00653304" w:rsidRPr="00AE1BCE">
        <w:rPr>
          <w:rFonts w:ascii="Times New Roman" w:hAnsi="Times New Roman" w:cs="Times New Roman"/>
          <w:sz w:val="24"/>
          <w:szCs w:val="24"/>
        </w:rPr>
        <w:t xml:space="preserve">España, </w:t>
      </w:r>
      <w:r w:rsidR="001929C5" w:rsidRPr="00AE1BCE">
        <w:rPr>
          <w:rFonts w:ascii="Times New Roman" w:hAnsi="Times New Roman" w:cs="Times New Roman"/>
          <w:sz w:val="24"/>
          <w:szCs w:val="24"/>
        </w:rPr>
        <w:t>Ed. Paidós</w:t>
      </w:r>
      <w:r w:rsidR="00653304" w:rsidRPr="00AE1BCE">
        <w:rPr>
          <w:rFonts w:ascii="Times New Roman" w:hAnsi="Times New Roman" w:cs="Times New Roman"/>
          <w:sz w:val="24"/>
          <w:szCs w:val="24"/>
        </w:rPr>
        <w:t xml:space="preserve"> Ibérica.</w:t>
      </w:r>
    </w:p>
    <w:p w:rsidR="0065330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KANDINSKI, Wassily. </w:t>
      </w:r>
    </w:p>
    <w:p w:rsidR="001929C5" w:rsidRPr="00AE1BCE" w:rsidRDefault="0065330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1956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De lo espiritual en el arte</w:t>
      </w:r>
      <w:r w:rsidRPr="00AE1BCE">
        <w:rPr>
          <w:rFonts w:ascii="Times New Roman" w:hAnsi="Times New Roman" w:cs="Times New Roman"/>
          <w:sz w:val="24"/>
          <w:szCs w:val="24"/>
        </w:rPr>
        <w:t xml:space="preserve">, España, </w:t>
      </w:r>
      <w:r w:rsidR="001929C5" w:rsidRPr="00AE1BCE">
        <w:rPr>
          <w:rFonts w:ascii="Times New Roman" w:hAnsi="Times New Roman" w:cs="Times New Roman"/>
          <w:sz w:val="24"/>
          <w:szCs w:val="24"/>
        </w:rPr>
        <w:t>Ed. Galatea Nueva Visión.</w:t>
      </w:r>
    </w:p>
    <w:p w:rsidR="0065330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KANDINSKI, Wassily.</w:t>
      </w:r>
    </w:p>
    <w:p w:rsidR="001929C5" w:rsidRPr="00AE1BCE" w:rsidRDefault="0065330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1962</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Punto y línea frente al plano</w:t>
      </w:r>
      <w:r w:rsidRPr="00AE1BCE">
        <w:rPr>
          <w:rFonts w:ascii="Times New Roman" w:hAnsi="Times New Roman" w:cs="Times New Roman"/>
          <w:sz w:val="24"/>
          <w:szCs w:val="24"/>
        </w:rPr>
        <w:t>, España,</w:t>
      </w:r>
      <w:r w:rsidR="001929C5" w:rsidRPr="00AE1BCE">
        <w:rPr>
          <w:rFonts w:ascii="Times New Roman" w:hAnsi="Times New Roman" w:cs="Times New Roman"/>
          <w:sz w:val="24"/>
          <w:szCs w:val="24"/>
        </w:rPr>
        <w:t xml:space="preserve"> Ed. Nueva Visión. </w:t>
      </w:r>
    </w:p>
    <w:p w:rsidR="0065330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KRAUSS, Rosalind E.</w:t>
      </w:r>
    </w:p>
    <w:p w:rsidR="001929C5" w:rsidRPr="00AE1BCE" w:rsidRDefault="00653304" w:rsidP="00653304">
      <w:pPr>
        <w:autoSpaceDE w:val="0"/>
        <w:autoSpaceDN w:val="0"/>
        <w:adjustRightInd w:val="0"/>
        <w:spacing w:after="0" w:line="240" w:lineRule="auto"/>
        <w:ind w:left="1416" w:hanging="771"/>
        <w:rPr>
          <w:rFonts w:ascii="Times New Roman" w:hAnsi="Times New Roman" w:cs="Times New Roman"/>
          <w:sz w:val="24"/>
          <w:szCs w:val="24"/>
        </w:rPr>
      </w:pPr>
      <w:r w:rsidRPr="00AE1BCE">
        <w:rPr>
          <w:rFonts w:ascii="Times New Roman" w:hAnsi="Times New Roman" w:cs="Times New Roman"/>
          <w:sz w:val="24"/>
          <w:szCs w:val="24"/>
        </w:rPr>
        <w:t>1996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La originalidad de la Vanguardia y otros mitos modernos</w:t>
      </w:r>
      <w:r w:rsidRPr="00AE1BCE">
        <w:rPr>
          <w:rFonts w:ascii="Times New Roman" w:hAnsi="Times New Roman" w:cs="Times New Roman"/>
          <w:sz w:val="24"/>
          <w:szCs w:val="24"/>
        </w:rPr>
        <w:t>, Madrid,</w:t>
      </w:r>
      <w:r w:rsidR="001929C5" w:rsidRPr="00AE1BCE">
        <w:rPr>
          <w:rFonts w:ascii="Times New Roman" w:hAnsi="Times New Roman" w:cs="Times New Roman"/>
          <w:sz w:val="24"/>
          <w:szCs w:val="24"/>
        </w:rPr>
        <w:t xml:space="preserve"> Alianza Forma.</w:t>
      </w:r>
    </w:p>
    <w:p w:rsidR="00653304" w:rsidRPr="00AE1BCE" w:rsidRDefault="0065330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LADDAGA, Reinaldo.</w:t>
      </w:r>
    </w:p>
    <w:p w:rsidR="001929C5" w:rsidRPr="00AE1BCE" w:rsidRDefault="0065330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Estética de la Emergencia</w:t>
      </w:r>
      <w:r w:rsidRPr="00AE1BCE">
        <w:rPr>
          <w:rFonts w:ascii="Times New Roman" w:hAnsi="Times New Roman" w:cs="Times New Roman"/>
          <w:sz w:val="24"/>
          <w:szCs w:val="24"/>
        </w:rPr>
        <w:t>, Buenos Aires,</w:t>
      </w:r>
      <w:r w:rsidR="001929C5" w:rsidRPr="00AE1BCE">
        <w:rPr>
          <w:rFonts w:ascii="Times New Roman" w:hAnsi="Times New Roman" w:cs="Times New Roman"/>
          <w:sz w:val="24"/>
          <w:szCs w:val="24"/>
        </w:rPr>
        <w:t xml:space="preserve"> Ed. Ardiana Hidalgo.</w:t>
      </w:r>
    </w:p>
    <w:p w:rsidR="0065330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LOWENSTEIN, Otto. </w:t>
      </w:r>
    </w:p>
    <w:p w:rsidR="001929C5" w:rsidRPr="00AE1BCE" w:rsidRDefault="00653304" w:rsidP="00653304">
      <w:pPr>
        <w:autoSpaceDE w:val="0"/>
        <w:autoSpaceDN w:val="0"/>
        <w:adjustRightInd w:val="0"/>
        <w:spacing w:after="0" w:line="240" w:lineRule="auto"/>
        <w:ind w:firstLine="708"/>
        <w:rPr>
          <w:rFonts w:ascii="Times New Roman" w:hAnsi="Times New Roman" w:cs="Times New Roman"/>
          <w:sz w:val="24"/>
          <w:szCs w:val="24"/>
        </w:rPr>
      </w:pPr>
      <w:r w:rsidRPr="00AE1BCE">
        <w:rPr>
          <w:rFonts w:ascii="Times New Roman" w:hAnsi="Times New Roman" w:cs="Times New Roman"/>
          <w:sz w:val="24"/>
          <w:szCs w:val="24"/>
        </w:rPr>
        <w:t>1969</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Los sentidos</w:t>
      </w:r>
      <w:r w:rsidRPr="00AE1BCE">
        <w:rPr>
          <w:rFonts w:ascii="Times New Roman" w:hAnsi="Times New Roman" w:cs="Times New Roman"/>
          <w:sz w:val="24"/>
          <w:szCs w:val="24"/>
        </w:rPr>
        <w:t>, Argentina,</w:t>
      </w:r>
      <w:r w:rsidR="001929C5" w:rsidRPr="00AE1BCE">
        <w:rPr>
          <w:rFonts w:ascii="Times New Roman" w:hAnsi="Times New Roman" w:cs="Times New Roman"/>
          <w:sz w:val="24"/>
          <w:szCs w:val="24"/>
        </w:rPr>
        <w:t xml:space="preserve"> FCE. </w:t>
      </w:r>
    </w:p>
    <w:p w:rsidR="0065330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LOZZA, Raúl, </w:t>
      </w:r>
    </w:p>
    <w:p w:rsidR="001929C5" w:rsidRPr="00AE1BCE" w:rsidRDefault="00653304" w:rsidP="00653304">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1990</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Estructura, Estructuralismo y arte concreto</w:t>
      </w:r>
      <w:r w:rsidRPr="00AE1BCE">
        <w:rPr>
          <w:rFonts w:ascii="Times New Roman" w:hAnsi="Times New Roman" w:cs="Times New Roman"/>
          <w:sz w:val="24"/>
          <w:szCs w:val="24"/>
        </w:rPr>
        <w:t>, en</w:t>
      </w:r>
      <w:r w:rsidR="001929C5" w:rsidRPr="00AE1BCE">
        <w:rPr>
          <w:rFonts w:ascii="Times New Roman" w:hAnsi="Times New Roman" w:cs="Times New Roman"/>
          <w:sz w:val="24"/>
          <w:szCs w:val="24"/>
        </w:rPr>
        <w:t xml:space="preserve"> Revista La actualidad, Arte y cultura,</w:t>
      </w:r>
      <w:r w:rsidR="00E24B77"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Nº</w:t>
      </w:r>
      <w:r w:rsidR="00BF7929"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68, Julio, Bs As. s..n Argentina. 1990</w:t>
      </w:r>
    </w:p>
    <w:p w:rsidR="0065330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LONGONI, Ana, MESTMAN, Mariano. </w:t>
      </w:r>
    </w:p>
    <w:p w:rsidR="001929C5" w:rsidRPr="00AE1BCE" w:rsidRDefault="0065330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2006</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Del Di Tella a “Tucumán Arde”, </w:t>
      </w:r>
      <w:r w:rsidR="008958C4"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 xml:space="preserve">Ed. El cielo por asalto. </w:t>
      </w:r>
    </w:p>
    <w:p w:rsidR="008958C4"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LÓPEZ CHUHURRA, Osvaldo. </w:t>
      </w:r>
    </w:p>
    <w:p w:rsidR="001929C5" w:rsidRPr="00AE1BCE" w:rsidRDefault="008958C4"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Estética de los elementos plásticos</w:t>
      </w:r>
      <w:r w:rsidRPr="00AE1BCE">
        <w:rPr>
          <w:rFonts w:ascii="Times New Roman" w:hAnsi="Times New Roman" w:cs="Times New Roman"/>
          <w:sz w:val="24"/>
          <w:szCs w:val="24"/>
        </w:rPr>
        <w:t>, Buenos Aires, Ed. Publikar.</w:t>
      </w:r>
    </w:p>
    <w:p w:rsidR="005B3C2A" w:rsidRPr="00AE1BCE" w:rsidRDefault="005B3C2A" w:rsidP="005B3C2A">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MALTESE, Corrado.</w:t>
      </w:r>
    </w:p>
    <w:p w:rsidR="005B3C2A" w:rsidRPr="00AE1BCE" w:rsidRDefault="005B3C2A" w:rsidP="005B3C2A">
      <w:pPr>
        <w:autoSpaceDE w:val="0"/>
        <w:autoSpaceDN w:val="0"/>
        <w:adjustRightInd w:val="0"/>
        <w:spacing w:after="0" w:line="240" w:lineRule="auto"/>
        <w:ind w:firstLine="708"/>
        <w:rPr>
          <w:rFonts w:ascii="Times New Roman" w:hAnsi="Times New Roman" w:cs="Times New Roman"/>
          <w:sz w:val="24"/>
          <w:szCs w:val="24"/>
        </w:rPr>
      </w:pPr>
      <w:r w:rsidRPr="00AE1BCE">
        <w:rPr>
          <w:rFonts w:ascii="Times New Roman" w:hAnsi="Times New Roman" w:cs="Times New Roman"/>
          <w:sz w:val="24"/>
          <w:szCs w:val="24"/>
        </w:rPr>
        <w:t xml:space="preserve">1972     </w:t>
      </w:r>
      <w:r w:rsidRPr="00AE1BCE">
        <w:rPr>
          <w:rFonts w:ascii="Times New Roman" w:hAnsi="Times New Roman" w:cs="Times New Roman"/>
          <w:i/>
          <w:sz w:val="24"/>
          <w:szCs w:val="24"/>
        </w:rPr>
        <w:t>Semiología del mensaje objetual. Madrid. Ed. Comunicación.</w:t>
      </w:r>
    </w:p>
    <w:p w:rsidR="008958C4" w:rsidRPr="00AE1BCE" w:rsidRDefault="001929C5" w:rsidP="001929C5">
      <w:pPr>
        <w:pStyle w:val="Textoindependiente2"/>
        <w:rPr>
          <w:sz w:val="24"/>
        </w:rPr>
      </w:pPr>
      <w:r w:rsidRPr="00AE1BCE">
        <w:rPr>
          <w:sz w:val="24"/>
        </w:rPr>
        <w:t xml:space="preserve">MANCUSO, Hugo. </w:t>
      </w:r>
    </w:p>
    <w:p w:rsidR="001929C5" w:rsidRPr="00AE1BCE" w:rsidRDefault="008958C4" w:rsidP="008958C4">
      <w:pPr>
        <w:pStyle w:val="Textoindependiente2"/>
        <w:ind w:left="1416" w:hanging="726"/>
        <w:rPr>
          <w:sz w:val="24"/>
        </w:rPr>
      </w:pPr>
      <w:r w:rsidRPr="00AE1BCE">
        <w:rPr>
          <w:sz w:val="24"/>
        </w:rPr>
        <w:t>2008</w:t>
      </w:r>
      <w:r w:rsidRPr="00AE1BCE">
        <w:rPr>
          <w:sz w:val="24"/>
        </w:rPr>
        <w:tab/>
      </w:r>
      <w:r w:rsidR="001929C5" w:rsidRPr="00AE1BCE">
        <w:rPr>
          <w:i/>
          <w:sz w:val="24"/>
        </w:rPr>
        <w:t>Metodología de la investigación en Ciencias Sociales</w:t>
      </w:r>
      <w:r w:rsidR="001929C5" w:rsidRPr="00AE1BCE">
        <w:rPr>
          <w:sz w:val="24"/>
        </w:rPr>
        <w:t xml:space="preserve">- </w:t>
      </w:r>
      <w:r w:rsidR="001929C5" w:rsidRPr="00AE1BCE">
        <w:rPr>
          <w:i/>
          <w:sz w:val="24"/>
        </w:rPr>
        <w:t>Lineamientos teóricos y prá</w:t>
      </w:r>
      <w:r w:rsidRPr="00AE1BCE">
        <w:rPr>
          <w:i/>
          <w:sz w:val="24"/>
        </w:rPr>
        <w:t xml:space="preserve">cticos de la semioepistemología, </w:t>
      </w:r>
      <w:r w:rsidR="00B95427" w:rsidRPr="00AE1BCE">
        <w:rPr>
          <w:sz w:val="24"/>
        </w:rPr>
        <w:t xml:space="preserve">Buenos Aires, </w:t>
      </w:r>
      <w:r w:rsidR="001929C5" w:rsidRPr="00AE1BCE">
        <w:rPr>
          <w:sz w:val="24"/>
        </w:rPr>
        <w:t xml:space="preserve">Paidós. </w:t>
      </w:r>
      <w:r w:rsidR="00EE4248" w:rsidRPr="00AE1BCE">
        <w:rPr>
          <w:sz w:val="24"/>
        </w:rPr>
        <w:t>Una</w:t>
      </w:r>
      <w:r w:rsidR="001929C5" w:rsidRPr="00AE1BCE">
        <w:rPr>
          <w:i/>
          <w:sz w:val="24"/>
        </w:rPr>
        <w:t xml:space="preserve"> cuestión de estilo: La exposición final. </w:t>
      </w:r>
      <w:r w:rsidR="001929C5" w:rsidRPr="00AE1BCE">
        <w:rPr>
          <w:sz w:val="24"/>
        </w:rPr>
        <w:t xml:space="preserve">Capítulo 4. </w:t>
      </w:r>
    </w:p>
    <w:p w:rsidR="00B95427"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MANOVICH, Lev. </w:t>
      </w:r>
    </w:p>
    <w:p w:rsidR="001929C5" w:rsidRPr="00AE1BCE" w:rsidRDefault="00B95427"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El lenguaje de los nuevos medios de </w:t>
      </w:r>
      <w:r w:rsidR="00EE4248" w:rsidRPr="00AE1BCE">
        <w:rPr>
          <w:rFonts w:ascii="Times New Roman" w:hAnsi="Times New Roman" w:cs="Times New Roman"/>
          <w:i/>
          <w:sz w:val="24"/>
          <w:szCs w:val="24"/>
        </w:rPr>
        <w:t>comunicación.</w:t>
      </w:r>
      <w:r w:rsidR="001929C5" w:rsidRPr="00AE1BCE">
        <w:rPr>
          <w:rFonts w:ascii="Times New Roman" w:hAnsi="Times New Roman" w:cs="Times New Roman"/>
          <w:i/>
          <w:sz w:val="24"/>
          <w:szCs w:val="24"/>
        </w:rPr>
        <w:t xml:space="preserve"> La </w:t>
      </w:r>
      <w:r w:rsidRPr="00AE1BCE">
        <w:rPr>
          <w:rFonts w:ascii="Times New Roman" w:hAnsi="Times New Roman" w:cs="Times New Roman"/>
          <w:i/>
          <w:sz w:val="24"/>
          <w:szCs w:val="24"/>
        </w:rPr>
        <w:t>imagen en la era digital,</w:t>
      </w:r>
    </w:p>
    <w:p w:rsidR="001929C5" w:rsidRPr="00AE1BCE" w:rsidRDefault="00B95427" w:rsidP="00B95427">
      <w:pPr>
        <w:spacing w:after="0" w:line="240" w:lineRule="auto"/>
        <w:ind w:left="708" w:firstLine="708"/>
        <w:rPr>
          <w:rFonts w:ascii="Times New Roman" w:hAnsi="Times New Roman" w:cs="Times New Roman"/>
          <w:sz w:val="24"/>
          <w:szCs w:val="24"/>
        </w:rPr>
      </w:pPr>
      <w:r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 xml:space="preserve">Ed. Paidós. </w:t>
      </w:r>
    </w:p>
    <w:p w:rsidR="00B95427"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MARCHÁN FIZ, Simón.</w:t>
      </w:r>
    </w:p>
    <w:p w:rsidR="001929C5" w:rsidRPr="00AE1BCE" w:rsidRDefault="00B95427"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Del arte objetual al arte de concepto</w:t>
      </w:r>
      <w:r w:rsidRPr="00AE1BCE">
        <w:rPr>
          <w:rFonts w:ascii="Times New Roman" w:hAnsi="Times New Roman" w:cs="Times New Roman"/>
          <w:sz w:val="24"/>
          <w:szCs w:val="24"/>
        </w:rPr>
        <w:t xml:space="preserve">, Madrid, </w:t>
      </w:r>
      <w:r w:rsidR="001929C5" w:rsidRPr="00AE1BCE">
        <w:rPr>
          <w:rFonts w:ascii="Times New Roman" w:hAnsi="Times New Roman" w:cs="Times New Roman"/>
          <w:sz w:val="24"/>
          <w:szCs w:val="24"/>
        </w:rPr>
        <w:t xml:space="preserve">Ed. Akal. </w:t>
      </w:r>
    </w:p>
    <w:p w:rsidR="00B95427" w:rsidRPr="00AE1BCE" w:rsidRDefault="001929C5" w:rsidP="001929C5">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MARTINE, Joly</w:t>
      </w:r>
    </w:p>
    <w:p w:rsidR="001929C5" w:rsidRPr="00AE1BCE" w:rsidRDefault="00B95427" w:rsidP="001929C5">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lastRenderedPageBreak/>
        <w:t xml:space="preserve">            2009</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 Introducción al análisis de la imagen</w:t>
      </w:r>
      <w:r w:rsidRPr="00AE1BCE">
        <w:rPr>
          <w:rFonts w:ascii="Times New Roman" w:hAnsi="Times New Roman" w:cs="Times New Roman"/>
          <w:sz w:val="24"/>
          <w:szCs w:val="24"/>
        </w:rPr>
        <w:t>, Buenos Aires</w:t>
      </w:r>
      <w:r w:rsidR="001929C5" w:rsidRPr="00AE1BCE">
        <w:rPr>
          <w:rFonts w:ascii="Times New Roman" w:hAnsi="Times New Roman" w:cs="Times New Roman"/>
          <w:sz w:val="24"/>
          <w:szCs w:val="24"/>
        </w:rPr>
        <w:t xml:space="preserve"> La marca Editora. </w:t>
      </w:r>
    </w:p>
    <w:p w:rsidR="00B95427" w:rsidRPr="00AE1BCE" w:rsidRDefault="00B95427" w:rsidP="001929C5">
      <w:pPr>
        <w:spacing w:after="0" w:line="240" w:lineRule="auto"/>
        <w:rPr>
          <w:rFonts w:ascii="Times New Roman" w:hAnsi="Times New Roman" w:cs="Times New Roman"/>
          <w:sz w:val="24"/>
          <w:szCs w:val="24"/>
        </w:rPr>
      </w:pPr>
    </w:p>
    <w:p w:rsidR="00B95427" w:rsidRPr="00AE1BCE" w:rsidRDefault="001929C5" w:rsidP="001929C5">
      <w:pPr>
        <w:autoSpaceDE w:val="0"/>
        <w:autoSpaceDN w:val="0"/>
        <w:adjustRightInd w:val="0"/>
        <w:spacing w:after="0" w:line="240" w:lineRule="auto"/>
        <w:jc w:val="both"/>
        <w:rPr>
          <w:rFonts w:ascii="Times New Roman" w:hAnsi="Times New Roman" w:cs="Times New Roman"/>
          <w:sz w:val="24"/>
          <w:szCs w:val="24"/>
          <w:lang w:eastAsia="es-AR"/>
        </w:rPr>
      </w:pPr>
      <w:r w:rsidRPr="00AE1BCE">
        <w:rPr>
          <w:rFonts w:ascii="Times New Roman" w:hAnsi="Times New Roman" w:cs="Times New Roman"/>
          <w:sz w:val="24"/>
          <w:szCs w:val="24"/>
          <w:lang w:eastAsia="es-AR"/>
        </w:rPr>
        <w:t xml:space="preserve">MASOTTA, Oscar </w:t>
      </w:r>
    </w:p>
    <w:p w:rsidR="001929C5" w:rsidRPr="00AE1BCE" w:rsidRDefault="00B95427" w:rsidP="00B95427">
      <w:pPr>
        <w:autoSpaceDE w:val="0"/>
        <w:autoSpaceDN w:val="0"/>
        <w:adjustRightInd w:val="0"/>
        <w:spacing w:after="0" w:line="240" w:lineRule="auto"/>
        <w:jc w:val="both"/>
        <w:rPr>
          <w:rFonts w:ascii="Times New Roman" w:hAnsi="Times New Roman" w:cs="Times New Roman"/>
          <w:sz w:val="24"/>
          <w:szCs w:val="24"/>
          <w:lang w:eastAsia="es-AR"/>
        </w:rPr>
      </w:pPr>
      <w:r w:rsidRPr="00AE1BCE">
        <w:rPr>
          <w:rFonts w:ascii="Times New Roman" w:hAnsi="Times New Roman" w:cs="Times New Roman"/>
          <w:sz w:val="24"/>
          <w:szCs w:val="24"/>
          <w:lang w:eastAsia="es-AR"/>
        </w:rPr>
        <w:t xml:space="preserve">            1982</w:t>
      </w:r>
      <w:r w:rsidRPr="00AE1BCE">
        <w:rPr>
          <w:rFonts w:ascii="Times New Roman" w:hAnsi="Times New Roman" w:cs="Times New Roman"/>
          <w:sz w:val="24"/>
          <w:szCs w:val="24"/>
          <w:lang w:eastAsia="es-AR"/>
        </w:rPr>
        <w:tab/>
      </w:r>
      <w:r w:rsidR="001929C5" w:rsidRPr="00AE1BCE">
        <w:rPr>
          <w:rFonts w:ascii="Times New Roman" w:hAnsi="Times New Roman" w:cs="Times New Roman"/>
          <w:sz w:val="24"/>
          <w:szCs w:val="24"/>
          <w:lang w:eastAsia="es-AR"/>
        </w:rPr>
        <w:t>La historieta en el mundo moderno</w:t>
      </w:r>
      <w:r w:rsidRPr="00AE1BCE">
        <w:rPr>
          <w:rFonts w:ascii="Times New Roman" w:hAnsi="Times New Roman" w:cs="Times New Roman"/>
          <w:sz w:val="24"/>
          <w:szCs w:val="24"/>
          <w:lang w:eastAsia="es-AR"/>
        </w:rPr>
        <w:t>, Barcelona, Ediciones Paidós</w:t>
      </w:r>
      <w:r w:rsidR="001929C5" w:rsidRPr="00AE1BCE">
        <w:rPr>
          <w:rFonts w:ascii="Times New Roman" w:hAnsi="Times New Roman" w:cs="Times New Roman"/>
          <w:sz w:val="24"/>
          <w:szCs w:val="24"/>
          <w:lang w:eastAsia="es-AR"/>
        </w:rPr>
        <w:t xml:space="preserve"> </w:t>
      </w:r>
    </w:p>
    <w:p w:rsidR="00B95427"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MASOTTA y otros. </w:t>
      </w:r>
    </w:p>
    <w:p w:rsidR="001929C5" w:rsidRPr="00AE1BCE" w:rsidRDefault="00B95427"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1967</w:t>
      </w:r>
      <w:r w:rsidRPr="00AE1BCE">
        <w:rPr>
          <w:rFonts w:ascii="Times New Roman" w:hAnsi="Times New Roman" w:cs="Times New Roman"/>
          <w:sz w:val="24"/>
          <w:szCs w:val="24"/>
        </w:rPr>
        <w:tab/>
      </w:r>
      <w:r w:rsidRPr="00AE1BCE">
        <w:rPr>
          <w:rFonts w:ascii="Times New Roman" w:hAnsi="Times New Roman" w:cs="Times New Roman"/>
          <w:i/>
          <w:sz w:val="24"/>
          <w:szCs w:val="24"/>
        </w:rPr>
        <w:t xml:space="preserve">Happening’s, </w:t>
      </w:r>
      <w:r w:rsidRPr="00AE1BCE">
        <w:rPr>
          <w:rFonts w:ascii="Times New Roman" w:hAnsi="Times New Roman" w:cs="Times New Roman"/>
          <w:sz w:val="24"/>
          <w:szCs w:val="24"/>
        </w:rPr>
        <w:t xml:space="preserve">Buenos Aires, Ed. Jorge Álvarez. </w:t>
      </w:r>
    </w:p>
    <w:p w:rsidR="00B95427"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MENNA, Filiberto. </w:t>
      </w:r>
    </w:p>
    <w:p w:rsidR="001929C5" w:rsidRPr="00AE1BCE" w:rsidRDefault="00B95427" w:rsidP="00B95427">
      <w:pPr>
        <w:autoSpaceDE w:val="0"/>
        <w:autoSpaceDN w:val="0"/>
        <w:adjustRightInd w:val="0"/>
        <w:spacing w:after="0" w:line="240" w:lineRule="auto"/>
        <w:ind w:left="1416" w:hanging="771"/>
        <w:rPr>
          <w:rFonts w:ascii="Times New Roman" w:hAnsi="Times New Roman" w:cs="Times New Roman"/>
          <w:sz w:val="24"/>
          <w:szCs w:val="24"/>
        </w:rPr>
      </w:pPr>
      <w:r w:rsidRPr="00AE1BCE">
        <w:rPr>
          <w:rFonts w:ascii="Times New Roman" w:hAnsi="Times New Roman" w:cs="Times New Roman"/>
          <w:sz w:val="24"/>
          <w:szCs w:val="24"/>
        </w:rPr>
        <w:t>1997</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 xml:space="preserve">La Opción analítica en el Arte Moderno. Figuras e Iconos. </w:t>
      </w:r>
      <w:r w:rsidR="001929C5" w:rsidRPr="00AE1BCE">
        <w:rPr>
          <w:rFonts w:ascii="Times New Roman" w:hAnsi="Times New Roman" w:cs="Times New Roman"/>
          <w:sz w:val="24"/>
          <w:szCs w:val="24"/>
        </w:rPr>
        <w:t>Barcelona: Gustavo</w:t>
      </w:r>
      <w:r w:rsidR="00E24B77" w:rsidRPr="00AE1BCE">
        <w:rPr>
          <w:rFonts w:ascii="Times New Roman" w:hAnsi="Times New Roman" w:cs="Times New Roman"/>
          <w:sz w:val="24"/>
          <w:szCs w:val="24"/>
        </w:rPr>
        <w:t xml:space="preserve"> </w:t>
      </w:r>
      <w:r w:rsidRPr="00AE1BCE">
        <w:rPr>
          <w:rFonts w:ascii="Times New Roman" w:hAnsi="Times New Roman" w:cs="Times New Roman"/>
          <w:sz w:val="24"/>
          <w:szCs w:val="24"/>
        </w:rPr>
        <w:t>Gilli</w:t>
      </w:r>
      <w:r w:rsidR="001929C5" w:rsidRPr="00AE1BCE">
        <w:rPr>
          <w:rFonts w:ascii="Times New Roman" w:hAnsi="Times New Roman" w:cs="Times New Roman"/>
          <w:sz w:val="24"/>
          <w:szCs w:val="24"/>
        </w:rPr>
        <w:t>.</w:t>
      </w:r>
    </w:p>
    <w:p w:rsidR="00247E0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MONETA, Raúl.; Porto, H. Rollié, R. </w:t>
      </w:r>
    </w:p>
    <w:p w:rsidR="001929C5" w:rsidRPr="00AE1BCE" w:rsidRDefault="00247E01"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1985</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Artes Plásticas y Cultura Nacional</w:t>
      </w:r>
      <w:r w:rsidRPr="00AE1BCE">
        <w:rPr>
          <w:rFonts w:ascii="Times New Roman" w:hAnsi="Times New Roman" w:cs="Times New Roman"/>
          <w:sz w:val="24"/>
          <w:szCs w:val="24"/>
        </w:rPr>
        <w:t xml:space="preserve">, </w:t>
      </w:r>
      <w:r w:rsidRPr="00AE1BCE">
        <w:rPr>
          <w:rFonts w:ascii="Times New Roman" w:hAnsi="Times New Roman" w:cs="Times New Roman"/>
          <w:i/>
          <w:sz w:val="24"/>
          <w:szCs w:val="24"/>
        </w:rPr>
        <w:t>Bs. As.,</w:t>
      </w:r>
      <w:r w:rsidR="001929C5" w:rsidRPr="00AE1BCE">
        <w:rPr>
          <w:rFonts w:ascii="Times New Roman" w:hAnsi="Times New Roman" w:cs="Times New Roman"/>
          <w:sz w:val="24"/>
          <w:szCs w:val="24"/>
        </w:rPr>
        <w:t xml:space="preserve"> Edit. La Cebolla de Vidrio.</w:t>
      </w:r>
    </w:p>
    <w:p w:rsidR="00247E0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MUNARI, Bruno, </w:t>
      </w:r>
    </w:p>
    <w:p w:rsidR="001929C5" w:rsidRPr="00AE1BCE" w:rsidRDefault="00247E01" w:rsidP="00247E01">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1981</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 xml:space="preserve">Cómo nacen los objetos, Apuntes para una metodología proyectual, </w:t>
      </w:r>
      <w:r w:rsidRPr="00AE1BCE">
        <w:rPr>
          <w:rFonts w:ascii="Times New Roman" w:hAnsi="Times New Roman" w:cs="Times New Roman"/>
          <w:iCs/>
          <w:sz w:val="24"/>
          <w:szCs w:val="24"/>
        </w:rPr>
        <w:t>Barcelona</w:t>
      </w:r>
      <w:r w:rsidR="001929C5" w:rsidRPr="00AE1BCE">
        <w:rPr>
          <w:rFonts w:ascii="Times New Roman" w:hAnsi="Times New Roman" w:cs="Times New Roman"/>
          <w:sz w:val="24"/>
          <w:szCs w:val="24"/>
        </w:rPr>
        <w:t>, Ed.</w:t>
      </w:r>
      <w:r w:rsidRPr="00AE1BCE">
        <w:rPr>
          <w:rFonts w:ascii="Times New Roman" w:hAnsi="Times New Roman" w:cs="Times New Roman"/>
          <w:sz w:val="24"/>
          <w:szCs w:val="24"/>
        </w:rPr>
        <w:t xml:space="preserve">Gustavo Gili. </w:t>
      </w:r>
    </w:p>
    <w:p w:rsidR="00247E0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MUNARI, Bruno.</w:t>
      </w:r>
    </w:p>
    <w:p w:rsidR="001929C5" w:rsidRPr="00AE1BCE" w:rsidRDefault="00247E01"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1994 </w:t>
      </w:r>
      <w:r w:rsidRPr="00AE1BCE">
        <w:rPr>
          <w:rFonts w:ascii="Times New Roman" w:hAnsi="Times New Roman" w:cs="Times New Roman"/>
          <w:sz w:val="24"/>
          <w:szCs w:val="24"/>
        </w:rPr>
        <w:tab/>
      </w:r>
      <w:r w:rsidRPr="00AE1BCE">
        <w:rPr>
          <w:rFonts w:ascii="Times New Roman" w:hAnsi="Times New Roman" w:cs="Times New Roman"/>
          <w:i/>
          <w:sz w:val="24"/>
          <w:szCs w:val="24"/>
        </w:rPr>
        <w:t>El arte como oficio,</w:t>
      </w:r>
      <w:r w:rsidRPr="00AE1BCE">
        <w:rPr>
          <w:rFonts w:ascii="Times New Roman" w:hAnsi="Times New Roman" w:cs="Times New Roman"/>
          <w:sz w:val="24"/>
          <w:szCs w:val="24"/>
        </w:rPr>
        <w:t xml:space="preserve"> Buenos Aires, Ed. Labor. </w:t>
      </w:r>
    </w:p>
    <w:p w:rsidR="00247E0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NOÉ, Luis F. y Zabala, Horacio.</w:t>
      </w:r>
    </w:p>
    <w:p w:rsidR="001929C5"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w:t>
      </w:r>
      <w:r w:rsidR="00247E01" w:rsidRPr="00AE1BCE">
        <w:rPr>
          <w:rFonts w:ascii="Times New Roman" w:hAnsi="Times New Roman" w:cs="Times New Roman"/>
          <w:sz w:val="24"/>
          <w:szCs w:val="24"/>
        </w:rPr>
        <w:t xml:space="preserve">              2000</w:t>
      </w:r>
      <w:r w:rsidR="00247E01" w:rsidRPr="00AE1BCE">
        <w:rPr>
          <w:rFonts w:ascii="Times New Roman" w:hAnsi="Times New Roman" w:cs="Times New Roman"/>
          <w:sz w:val="24"/>
          <w:szCs w:val="24"/>
        </w:rPr>
        <w:tab/>
      </w:r>
      <w:r w:rsidRPr="00AE1BCE">
        <w:rPr>
          <w:rFonts w:ascii="Times New Roman" w:hAnsi="Times New Roman" w:cs="Times New Roman"/>
          <w:i/>
          <w:sz w:val="24"/>
          <w:szCs w:val="24"/>
        </w:rPr>
        <w:t>El arte en cuestión. Conversaciones</w:t>
      </w:r>
      <w:r w:rsidR="00247E01" w:rsidRPr="00AE1BCE">
        <w:rPr>
          <w:rFonts w:ascii="Times New Roman" w:hAnsi="Times New Roman" w:cs="Times New Roman"/>
          <w:sz w:val="24"/>
          <w:szCs w:val="24"/>
        </w:rPr>
        <w:t xml:space="preserve">, Buenos Aires, </w:t>
      </w:r>
      <w:r w:rsidRPr="00AE1BCE">
        <w:rPr>
          <w:rFonts w:ascii="Times New Roman" w:hAnsi="Times New Roman" w:cs="Times New Roman"/>
          <w:sz w:val="24"/>
          <w:szCs w:val="24"/>
        </w:rPr>
        <w:t>Adriana Hidalgo editora.</w:t>
      </w:r>
    </w:p>
    <w:p w:rsidR="00247E0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NOÉ, Luis Felipe. </w:t>
      </w:r>
    </w:p>
    <w:p w:rsidR="001929C5" w:rsidRPr="00AE1BCE" w:rsidRDefault="00247E01" w:rsidP="00247E01">
      <w:pPr>
        <w:autoSpaceDE w:val="0"/>
        <w:autoSpaceDN w:val="0"/>
        <w:adjustRightInd w:val="0"/>
        <w:spacing w:after="0" w:line="240" w:lineRule="auto"/>
        <w:ind w:left="1416" w:hanging="666"/>
        <w:rPr>
          <w:rFonts w:ascii="Times New Roman" w:hAnsi="Times New Roman" w:cs="Times New Roman"/>
          <w:sz w:val="24"/>
          <w:szCs w:val="24"/>
        </w:rPr>
      </w:pPr>
      <w:r w:rsidRPr="00AE1BCE">
        <w:rPr>
          <w:rFonts w:ascii="Times New Roman" w:hAnsi="Times New Roman" w:cs="Times New Roman"/>
          <w:sz w:val="24"/>
          <w:szCs w:val="24"/>
        </w:rPr>
        <w:t>2007</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“Noé en línea” Mis aproximaciones al dibujo</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Ciudad de Buenos Aires, </w:t>
      </w:r>
      <w:r w:rsidR="001929C5" w:rsidRPr="00AE1BCE">
        <w:rPr>
          <w:rFonts w:ascii="Times New Roman" w:hAnsi="Times New Roman" w:cs="Times New Roman"/>
          <w:sz w:val="24"/>
          <w:szCs w:val="24"/>
        </w:rPr>
        <w:t xml:space="preserve">Catálogo </w:t>
      </w:r>
      <w:r w:rsidRPr="00AE1BCE">
        <w:rPr>
          <w:rFonts w:ascii="Times New Roman" w:hAnsi="Times New Roman" w:cs="Times New Roman"/>
          <w:sz w:val="24"/>
          <w:szCs w:val="24"/>
        </w:rPr>
        <w:t>Antológica,</w:t>
      </w:r>
      <w:r w:rsidR="001929C5" w:rsidRPr="00AE1BCE">
        <w:rPr>
          <w:rFonts w:ascii="Times New Roman" w:hAnsi="Times New Roman" w:cs="Times New Roman"/>
          <w:sz w:val="24"/>
          <w:szCs w:val="24"/>
        </w:rPr>
        <w:t xml:space="preserve"> MAMBA, </w:t>
      </w:r>
      <w:r w:rsidR="00EE4248" w:rsidRPr="00AE1BCE">
        <w:rPr>
          <w:rFonts w:ascii="Times New Roman" w:hAnsi="Times New Roman" w:cs="Times New Roman"/>
          <w:sz w:val="24"/>
          <w:szCs w:val="24"/>
        </w:rPr>
        <w:t>mayo</w:t>
      </w:r>
      <w:r w:rsidR="001929C5" w:rsidRPr="00AE1BCE">
        <w:rPr>
          <w:rFonts w:ascii="Times New Roman" w:hAnsi="Times New Roman" w:cs="Times New Roman"/>
          <w:sz w:val="24"/>
          <w:szCs w:val="24"/>
        </w:rPr>
        <w:t xml:space="preserve"> 2007</w:t>
      </w:r>
    </w:p>
    <w:p w:rsidR="00247E01"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OLIVERA, Helena. </w:t>
      </w:r>
    </w:p>
    <w:p w:rsidR="00C33BAB" w:rsidRPr="00AE1BCE" w:rsidRDefault="00247E01"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2008</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Cuestiones de arte contemporáneo</w:t>
      </w:r>
      <w:r w:rsidR="00C33BAB" w:rsidRPr="00AE1BCE">
        <w:rPr>
          <w:rFonts w:ascii="Times New Roman" w:hAnsi="Times New Roman" w:cs="Times New Roman"/>
          <w:sz w:val="24"/>
          <w:szCs w:val="24"/>
        </w:rPr>
        <w:t>,</w:t>
      </w:r>
      <w:r w:rsidR="001929C5" w:rsidRPr="00AE1BCE">
        <w:rPr>
          <w:rFonts w:ascii="Times New Roman" w:hAnsi="Times New Roman" w:cs="Times New Roman"/>
          <w:sz w:val="24"/>
          <w:szCs w:val="24"/>
        </w:rPr>
        <w:t xml:space="preserve"> </w:t>
      </w:r>
      <w:r w:rsidR="00C33BAB"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Emecé Arte.</w:t>
      </w:r>
    </w:p>
    <w:p w:rsidR="00C33BAB"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OLIVERA, Helena. </w:t>
      </w:r>
    </w:p>
    <w:p w:rsidR="001929C5" w:rsidRPr="00AE1BCE" w:rsidRDefault="00C33BAB"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2005</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Estética: La cuestión del arte</w:t>
      </w:r>
      <w:r w:rsidRPr="00AE1BCE">
        <w:rPr>
          <w:rFonts w:ascii="Times New Roman" w:hAnsi="Times New Roman" w:cs="Times New Roman"/>
          <w:i/>
          <w:sz w:val="24"/>
          <w:szCs w:val="24"/>
        </w:rPr>
        <w:t xml:space="preserve">, </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Buenos Aires, </w:t>
      </w:r>
      <w:r w:rsidR="001929C5" w:rsidRPr="00AE1BCE">
        <w:rPr>
          <w:rFonts w:ascii="Times New Roman" w:hAnsi="Times New Roman" w:cs="Times New Roman"/>
          <w:sz w:val="24"/>
          <w:szCs w:val="24"/>
        </w:rPr>
        <w:t xml:space="preserve">Ariel </w:t>
      </w:r>
      <w:r w:rsidR="003D76C0" w:rsidRPr="00AE1BCE">
        <w:rPr>
          <w:rFonts w:ascii="Times New Roman" w:hAnsi="Times New Roman" w:cs="Times New Roman"/>
          <w:sz w:val="24"/>
          <w:szCs w:val="24"/>
        </w:rPr>
        <w:t>Filosofía</w:t>
      </w:r>
      <w:r w:rsidR="001929C5" w:rsidRPr="00AE1BCE">
        <w:rPr>
          <w:rFonts w:ascii="Times New Roman" w:hAnsi="Times New Roman" w:cs="Times New Roman"/>
          <w:sz w:val="24"/>
          <w:szCs w:val="24"/>
        </w:rPr>
        <w:t xml:space="preserve">. </w:t>
      </w:r>
    </w:p>
    <w:p w:rsidR="00C33BAB"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OLIVERA, Helena.</w:t>
      </w:r>
    </w:p>
    <w:p w:rsidR="001929C5" w:rsidRPr="00AE1BCE" w:rsidRDefault="00D904D5" w:rsidP="00D904D5">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2007</w:t>
      </w:r>
      <w:r w:rsidRPr="00AE1BCE">
        <w:rPr>
          <w:rFonts w:ascii="Times New Roman" w:hAnsi="Times New Roman" w:cs="Times New Roman"/>
          <w:sz w:val="24"/>
          <w:szCs w:val="24"/>
        </w:rPr>
        <w:tab/>
      </w:r>
      <w:r w:rsidR="001929C5" w:rsidRPr="00AE1BCE">
        <w:rPr>
          <w:rFonts w:ascii="Times New Roman" w:hAnsi="Times New Roman" w:cs="Times New Roman"/>
          <w:sz w:val="24"/>
          <w:szCs w:val="24"/>
        </w:rPr>
        <w:t>La metáfora en las artes visuales.</w:t>
      </w:r>
      <w:r w:rsidR="00C33BAB" w:rsidRPr="00AE1BCE">
        <w:rPr>
          <w:rFonts w:ascii="Times New Roman" w:hAnsi="Times New Roman" w:cs="Times New Roman"/>
          <w:sz w:val="24"/>
          <w:szCs w:val="24"/>
        </w:rPr>
        <w:t xml:space="preserve"> Retórica y filosofía de la imagen. </w:t>
      </w:r>
      <w:r w:rsidRPr="00AE1BCE">
        <w:rPr>
          <w:rFonts w:ascii="Times New Roman" w:hAnsi="Times New Roman" w:cs="Times New Roman"/>
          <w:sz w:val="24"/>
          <w:szCs w:val="24"/>
        </w:rPr>
        <w:t>Buenos Aires, Emece.</w:t>
      </w:r>
    </w:p>
    <w:p w:rsidR="00431D38" w:rsidRPr="00AE1BCE" w:rsidRDefault="00431D38" w:rsidP="00431D38">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OSBORNE RAQUEL.</w:t>
      </w:r>
    </w:p>
    <w:p w:rsidR="00431D38" w:rsidRPr="00AE1BCE" w:rsidRDefault="00431D38" w:rsidP="00431D38">
      <w:pPr>
        <w:autoSpaceDE w:val="0"/>
        <w:autoSpaceDN w:val="0"/>
        <w:adjustRightInd w:val="0"/>
        <w:spacing w:after="0" w:line="240" w:lineRule="auto"/>
        <w:rPr>
          <w:rFonts w:ascii="Times New Roman" w:hAnsi="Times New Roman" w:cs="Times New Roman"/>
          <w:i/>
          <w:sz w:val="24"/>
          <w:szCs w:val="24"/>
        </w:rPr>
      </w:pPr>
      <w:r w:rsidRPr="00AE1BCE">
        <w:rPr>
          <w:rFonts w:ascii="Times New Roman" w:hAnsi="Times New Roman" w:cs="Times New Roman"/>
          <w:sz w:val="24"/>
          <w:szCs w:val="24"/>
        </w:rPr>
        <w:tab/>
        <w:t xml:space="preserve">2009      </w:t>
      </w:r>
      <w:r w:rsidRPr="00AE1BCE">
        <w:rPr>
          <w:rFonts w:ascii="Times New Roman" w:hAnsi="Times New Roman" w:cs="Times New Roman"/>
          <w:i/>
          <w:sz w:val="24"/>
          <w:szCs w:val="24"/>
        </w:rPr>
        <w:t xml:space="preserve">Apuntes sobre violencia de género; </w:t>
      </w:r>
      <w:r w:rsidRPr="00AE1BCE">
        <w:rPr>
          <w:rFonts w:ascii="Times New Roman" w:hAnsi="Times New Roman" w:cs="Times New Roman"/>
          <w:sz w:val="24"/>
          <w:szCs w:val="24"/>
        </w:rPr>
        <w:t>Ediciones Bellaterra.</w:t>
      </w:r>
    </w:p>
    <w:p w:rsidR="00D904D5" w:rsidRPr="00AE1BCE" w:rsidRDefault="007F66BA" w:rsidP="007F66BA">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PAGANO, Norberto.</w:t>
      </w:r>
    </w:p>
    <w:p w:rsidR="00495FCE" w:rsidRPr="00AE1BCE" w:rsidRDefault="00D904D5" w:rsidP="00495FCE">
      <w:pPr>
        <w:autoSpaceDE w:val="0"/>
        <w:autoSpaceDN w:val="0"/>
        <w:adjustRightInd w:val="0"/>
        <w:spacing w:after="0" w:line="240" w:lineRule="auto"/>
        <w:ind w:left="1416" w:hanging="771"/>
        <w:rPr>
          <w:rStyle w:val="Hipervnculo"/>
          <w:rFonts w:ascii="Times New Roman" w:hAnsi="Times New Roman" w:cs="Times New Roman"/>
          <w:sz w:val="24"/>
          <w:szCs w:val="24"/>
          <w:u w:val="none"/>
        </w:rPr>
      </w:pPr>
      <w:r w:rsidRPr="00AE1BCE">
        <w:rPr>
          <w:rFonts w:ascii="Times New Roman" w:hAnsi="Times New Roman" w:cs="Times New Roman"/>
          <w:sz w:val="24"/>
          <w:szCs w:val="24"/>
        </w:rPr>
        <w:t>2000</w:t>
      </w:r>
      <w:r w:rsidRPr="00AE1BCE">
        <w:rPr>
          <w:rFonts w:ascii="Times New Roman" w:hAnsi="Times New Roman" w:cs="Times New Roman"/>
          <w:sz w:val="24"/>
          <w:szCs w:val="24"/>
        </w:rPr>
        <w:tab/>
      </w:r>
      <w:r w:rsidR="007F66BA" w:rsidRPr="00AE1BCE">
        <w:rPr>
          <w:rFonts w:ascii="Times New Roman" w:hAnsi="Times New Roman" w:cs="Times New Roman"/>
          <w:i/>
          <w:sz w:val="24"/>
          <w:szCs w:val="24"/>
        </w:rPr>
        <w:t xml:space="preserve">Consideraciones sobre el papel y su </w:t>
      </w:r>
      <w:r w:rsidR="003D76C0" w:rsidRPr="00AE1BCE">
        <w:rPr>
          <w:rFonts w:ascii="Times New Roman" w:hAnsi="Times New Roman" w:cs="Times New Roman"/>
          <w:i/>
          <w:sz w:val="24"/>
          <w:szCs w:val="24"/>
        </w:rPr>
        <w:t>relación</w:t>
      </w:r>
      <w:r w:rsidR="007F66BA" w:rsidRPr="00AE1BCE">
        <w:rPr>
          <w:rFonts w:ascii="Times New Roman" w:hAnsi="Times New Roman" w:cs="Times New Roman"/>
          <w:i/>
          <w:sz w:val="24"/>
          <w:szCs w:val="24"/>
        </w:rPr>
        <w:t xml:space="preserve"> con el dibujo artístico</w:t>
      </w:r>
      <w:r w:rsidR="007F66BA" w:rsidRPr="00AE1BCE">
        <w:rPr>
          <w:rFonts w:ascii="Times New Roman" w:hAnsi="Times New Roman" w:cs="Times New Roman"/>
          <w:sz w:val="24"/>
          <w:szCs w:val="24"/>
        </w:rPr>
        <w:t xml:space="preserve">. Publicación interna de la Cátedra OTAV Dibujo 1 a </w:t>
      </w:r>
      <w:r w:rsidR="00EE4248" w:rsidRPr="00AE1BCE">
        <w:rPr>
          <w:rFonts w:ascii="Times New Roman" w:hAnsi="Times New Roman" w:cs="Times New Roman"/>
          <w:sz w:val="24"/>
          <w:szCs w:val="24"/>
        </w:rPr>
        <w:t>3,</w:t>
      </w:r>
      <w:r w:rsidRPr="00AE1BCE">
        <w:rPr>
          <w:rFonts w:ascii="Times New Roman" w:hAnsi="Times New Roman" w:cs="Times New Roman"/>
          <w:sz w:val="24"/>
          <w:szCs w:val="24"/>
        </w:rPr>
        <w:t xml:space="preserve"> In </w:t>
      </w:r>
      <w:r w:rsidR="007F66BA" w:rsidRPr="00AE1BCE">
        <w:rPr>
          <w:rFonts w:ascii="Times New Roman" w:hAnsi="Times New Roman" w:cs="Times New Roman"/>
          <w:sz w:val="24"/>
          <w:szCs w:val="24"/>
        </w:rPr>
        <w:t xml:space="preserve"> </w:t>
      </w:r>
      <w:hyperlink r:id="rId17" w:history="1">
        <w:r w:rsidR="00F41510" w:rsidRPr="00AE1BCE">
          <w:rPr>
            <w:rStyle w:val="Hipervnculo"/>
            <w:rFonts w:ascii="Times New Roman" w:hAnsi="Times New Roman" w:cs="Times New Roman"/>
            <w:sz w:val="24"/>
            <w:szCs w:val="24"/>
          </w:rPr>
          <w:t>www.catedramolina.org</w:t>
        </w:r>
      </w:hyperlink>
    </w:p>
    <w:p w:rsidR="00D904D5" w:rsidRPr="00AE1BCE" w:rsidRDefault="007F66BA" w:rsidP="007F66BA">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PAGANO, Norberto.</w:t>
      </w:r>
    </w:p>
    <w:p w:rsidR="007F66BA" w:rsidRPr="00AE1BCE" w:rsidRDefault="00D904D5" w:rsidP="00D904D5">
      <w:pPr>
        <w:autoSpaceDE w:val="0"/>
        <w:autoSpaceDN w:val="0"/>
        <w:adjustRightInd w:val="0"/>
        <w:spacing w:after="0" w:line="240" w:lineRule="auto"/>
        <w:ind w:left="1416" w:hanging="816"/>
        <w:rPr>
          <w:rFonts w:ascii="Times New Roman" w:hAnsi="Times New Roman" w:cs="Times New Roman"/>
          <w:sz w:val="24"/>
          <w:szCs w:val="24"/>
        </w:rPr>
      </w:pPr>
      <w:r w:rsidRPr="00AE1BCE">
        <w:rPr>
          <w:rFonts w:ascii="Times New Roman" w:hAnsi="Times New Roman" w:cs="Times New Roman"/>
          <w:sz w:val="24"/>
          <w:szCs w:val="24"/>
        </w:rPr>
        <w:t>2000</w:t>
      </w:r>
      <w:r w:rsidRPr="00AE1BCE">
        <w:rPr>
          <w:rFonts w:ascii="Times New Roman" w:hAnsi="Times New Roman" w:cs="Times New Roman"/>
          <w:sz w:val="24"/>
          <w:szCs w:val="24"/>
        </w:rPr>
        <w:tab/>
      </w:r>
      <w:r w:rsidR="007F66BA" w:rsidRPr="00AE1BCE">
        <w:rPr>
          <w:rFonts w:ascii="Times New Roman" w:hAnsi="Times New Roman" w:cs="Times New Roman"/>
          <w:i/>
          <w:sz w:val="24"/>
          <w:szCs w:val="24"/>
        </w:rPr>
        <w:t>El grafito como material del dibujo artístico</w:t>
      </w:r>
      <w:r w:rsidR="007F66BA" w:rsidRPr="00AE1BCE">
        <w:rPr>
          <w:rFonts w:ascii="Times New Roman" w:hAnsi="Times New Roman" w:cs="Times New Roman"/>
          <w:sz w:val="24"/>
          <w:szCs w:val="24"/>
        </w:rPr>
        <w:t xml:space="preserve">. Publicación interna de la Cátedra OTAV Dibujo 1 a </w:t>
      </w:r>
      <w:r w:rsidR="00EE4248" w:rsidRPr="00AE1BCE">
        <w:rPr>
          <w:rFonts w:ascii="Times New Roman" w:hAnsi="Times New Roman" w:cs="Times New Roman"/>
          <w:sz w:val="24"/>
          <w:szCs w:val="24"/>
        </w:rPr>
        <w:t>3,</w:t>
      </w:r>
      <w:r w:rsidRPr="00AE1BCE">
        <w:rPr>
          <w:rFonts w:ascii="Times New Roman" w:hAnsi="Times New Roman" w:cs="Times New Roman"/>
          <w:sz w:val="24"/>
          <w:szCs w:val="24"/>
        </w:rPr>
        <w:t xml:space="preserve"> in</w:t>
      </w:r>
      <w:r w:rsidR="007F66BA" w:rsidRPr="00AE1BCE">
        <w:rPr>
          <w:rFonts w:ascii="Times New Roman" w:hAnsi="Times New Roman" w:cs="Times New Roman"/>
          <w:sz w:val="24"/>
          <w:szCs w:val="24"/>
        </w:rPr>
        <w:t xml:space="preserve"> </w:t>
      </w:r>
      <w:hyperlink r:id="rId18" w:history="1">
        <w:r w:rsidR="00F41510" w:rsidRPr="00AE1BCE">
          <w:rPr>
            <w:rStyle w:val="Hipervnculo"/>
            <w:rFonts w:ascii="Times New Roman" w:hAnsi="Times New Roman" w:cs="Times New Roman"/>
            <w:sz w:val="24"/>
            <w:szCs w:val="24"/>
          </w:rPr>
          <w:t>www.catedramolina.org</w:t>
        </w:r>
      </w:hyperlink>
    </w:p>
    <w:p w:rsidR="00431D38" w:rsidRPr="00AE1BCE" w:rsidRDefault="00431D38" w:rsidP="00431D38">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PALUMBO MARIANA</w:t>
      </w:r>
    </w:p>
    <w:p w:rsidR="00431D38" w:rsidRPr="00AE1BCE" w:rsidRDefault="00431D38" w:rsidP="00431D38">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ab/>
        <w:t xml:space="preserve">2017      </w:t>
      </w:r>
      <w:r w:rsidR="0088359A" w:rsidRPr="00AE1BCE">
        <w:rPr>
          <w:rFonts w:ascii="Times New Roman" w:hAnsi="Times New Roman" w:cs="Times New Roman"/>
          <w:i/>
          <w:sz w:val="24"/>
          <w:szCs w:val="24"/>
        </w:rPr>
        <w:t xml:space="preserve">Pensar (nos) desde adentro, </w:t>
      </w:r>
      <w:r w:rsidR="0088359A" w:rsidRPr="00AE1BCE">
        <w:rPr>
          <w:rFonts w:ascii="Times New Roman" w:hAnsi="Times New Roman" w:cs="Times New Roman"/>
          <w:sz w:val="24"/>
          <w:szCs w:val="24"/>
        </w:rPr>
        <w:t>Buenos Aires, UNSAM EDITA.</w:t>
      </w:r>
    </w:p>
    <w:p w:rsidR="00D904D5"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PANOFSKI, Erwin. </w:t>
      </w:r>
    </w:p>
    <w:p w:rsidR="001929C5" w:rsidRPr="00AE1BCE" w:rsidRDefault="008560FD"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1999</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La perspectiva como forma simbólica</w:t>
      </w:r>
      <w:r w:rsidRPr="00AE1BCE">
        <w:rPr>
          <w:rFonts w:ascii="Times New Roman" w:hAnsi="Times New Roman" w:cs="Times New Roman"/>
          <w:i/>
          <w:sz w:val="24"/>
          <w:szCs w:val="24"/>
        </w:rPr>
        <w:t xml:space="preserve">, </w:t>
      </w:r>
      <w:r w:rsidR="0088359A" w:rsidRPr="00AE1BCE">
        <w:rPr>
          <w:rFonts w:ascii="Times New Roman" w:hAnsi="Times New Roman" w:cs="Times New Roman"/>
          <w:sz w:val="24"/>
          <w:szCs w:val="24"/>
        </w:rPr>
        <w:t>México</w:t>
      </w:r>
      <w:r w:rsidRPr="00AE1BCE">
        <w:rPr>
          <w:rFonts w:ascii="Times New Roman" w:hAnsi="Times New Roman" w:cs="Times New Roman"/>
          <w:sz w:val="24"/>
          <w:szCs w:val="24"/>
        </w:rPr>
        <w:t>, Tusquets editores.</w:t>
      </w:r>
    </w:p>
    <w:p w:rsidR="008560FD"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POREBSKY, Mieczyslaw. </w:t>
      </w:r>
    </w:p>
    <w:p w:rsidR="001929C5" w:rsidRPr="00AE1BCE" w:rsidRDefault="008560FD"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1986</w:t>
      </w:r>
      <w:r w:rsidRPr="00AE1BCE">
        <w:rPr>
          <w:rFonts w:ascii="Times New Roman" w:hAnsi="Times New Roman" w:cs="Times New Roman"/>
          <w:sz w:val="24"/>
          <w:szCs w:val="24"/>
        </w:rPr>
        <w:tab/>
      </w:r>
      <w:r w:rsidRPr="00AE1BCE">
        <w:rPr>
          <w:rFonts w:ascii="Times New Roman" w:hAnsi="Times New Roman" w:cs="Times New Roman"/>
          <w:i/>
          <w:sz w:val="24"/>
          <w:szCs w:val="24"/>
        </w:rPr>
        <w:t>“</w:t>
      </w:r>
      <w:r w:rsidR="001929C5" w:rsidRPr="00AE1BCE">
        <w:rPr>
          <w:rFonts w:ascii="Times New Roman" w:hAnsi="Times New Roman" w:cs="Times New Roman"/>
          <w:i/>
          <w:sz w:val="24"/>
          <w:szCs w:val="24"/>
        </w:rPr>
        <w:t>Semiótica e Icónica”</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La Habana, </w:t>
      </w:r>
      <w:r w:rsidR="001929C5" w:rsidRPr="00AE1BCE">
        <w:rPr>
          <w:rFonts w:ascii="Times New Roman" w:hAnsi="Times New Roman" w:cs="Times New Roman"/>
          <w:sz w:val="24"/>
          <w:szCs w:val="24"/>
        </w:rPr>
        <w:t>Criterios, , N° 32, 1994, pp. 275-286.</w:t>
      </w:r>
    </w:p>
    <w:p w:rsidR="001929C5" w:rsidRPr="00AE1BCE" w:rsidRDefault="001929C5" w:rsidP="008560FD">
      <w:pPr>
        <w:autoSpaceDE w:val="0"/>
        <w:autoSpaceDN w:val="0"/>
        <w:adjustRightInd w:val="0"/>
        <w:spacing w:after="0" w:line="240" w:lineRule="auto"/>
        <w:ind w:left="1416"/>
        <w:rPr>
          <w:rFonts w:ascii="Times New Roman" w:hAnsi="Times New Roman" w:cs="Times New Roman"/>
          <w:sz w:val="24"/>
          <w:szCs w:val="24"/>
        </w:rPr>
      </w:pPr>
      <w:r w:rsidRPr="00AE1BCE">
        <w:rPr>
          <w:rFonts w:ascii="Times New Roman" w:hAnsi="Times New Roman" w:cs="Times New Roman"/>
          <w:sz w:val="24"/>
          <w:szCs w:val="24"/>
        </w:rPr>
        <w:t>Traducción de: “Semiotyka a ikoniKa”, en Mieczyslaw Porebsky, Sztuka a informacja, Cracovia,</w:t>
      </w:r>
      <w:r w:rsidR="008560FD" w:rsidRPr="00AE1BCE">
        <w:rPr>
          <w:rFonts w:ascii="Times New Roman" w:hAnsi="Times New Roman" w:cs="Times New Roman"/>
          <w:sz w:val="24"/>
          <w:szCs w:val="24"/>
        </w:rPr>
        <w:t>wydawnictwo Literackie.</w:t>
      </w:r>
    </w:p>
    <w:p w:rsidR="008560FD" w:rsidRPr="00AE1BCE" w:rsidRDefault="008560FD"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QUINTNILLAS Miguel</w:t>
      </w:r>
    </w:p>
    <w:p w:rsidR="001929C5" w:rsidRPr="00AE1BCE" w:rsidRDefault="008560FD"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1991</w:t>
      </w:r>
      <w:r w:rsidRPr="00AE1BCE">
        <w:rPr>
          <w:rFonts w:ascii="Times New Roman" w:hAnsi="Times New Roman" w:cs="Times New Roman"/>
          <w:sz w:val="24"/>
          <w:szCs w:val="24"/>
        </w:rPr>
        <w:tab/>
      </w:r>
      <w:r w:rsidR="001929C5" w:rsidRPr="00AE1BCE">
        <w:rPr>
          <w:rFonts w:ascii="Times New Roman" w:hAnsi="Times New Roman" w:cs="Times New Roman"/>
          <w:i/>
          <w:iCs/>
          <w:sz w:val="24"/>
          <w:szCs w:val="24"/>
        </w:rPr>
        <w:t>Problemas filosóficos de la tecnología</w:t>
      </w:r>
      <w:r w:rsidR="001929C5" w:rsidRPr="00AE1BCE">
        <w:rPr>
          <w:rFonts w:ascii="Times New Roman" w:hAnsi="Times New Roman" w:cs="Times New Roman"/>
          <w:sz w:val="24"/>
          <w:szCs w:val="24"/>
        </w:rPr>
        <w:t>, Bs As, Eudeba</w:t>
      </w:r>
      <w:r w:rsidRPr="00AE1BCE">
        <w:rPr>
          <w:rFonts w:ascii="Times New Roman" w:hAnsi="Times New Roman" w:cs="Times New Roman"/>
          <w:sz w:val="24"/>
          <w:szCs w:val="24"/>
        </w:rPr>
        <w:t>.</w:t>
      </w:r>
    </w:p>
    <w:p w:rsidR="008560FD" w:rsidRPr="00AE1BCE" w:rsidRDefault="008560FD" w:rsidP="00576F93">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lastRenderedPageBreak/>
        <w:t xml:space="preserve">RENART Emilio. </w:t>
      </w:r>
    </w:p>
    <w:p w:rsidR="00576F93" w:rsidRPr="00AE1BCE" w:rsidRDefault="008560FD" w:rsidP="00576F93">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1987</w:t>
      </w:r>
      <w:r w:rsidRPr="00AE1BCE">
        <w:rPr>
          <w:rFonts w:ascii="Times New Roman" w:hAnsi="Times New Roman" w:cs="Times New Roman"/>
          <w:sz w:val="24"/>
          <w:szCs w:val="24"/>
        </w:rPr>
        <w:tab/>
        <w:t>“Crea</w:t>
      </w:r>
      <w:r w:rsidR="00576F93" w:rsidRPr="00AE1BCE">
        <w:rPr>
          <w:rFonts w:ascii="Times New Roman" w:hAnsi="Times New Roman" w:cs="Times New Roman"/>
          <w:sz w:val="24"/>
          <w:szCs w:val="24"/>
        </w:rPr>
        <w:t xml:space="preserve">tividad” </w:t>
      </w:r>
      <w:r w:rsidRPr="00AE1BCE">
        <w:rPr>
          <w:rFonts w:ascii="Times New Roman" w:hAnsi="Times New Roman" w:cs="Times New Roman"/>
          <w:sz w:val="24"/>
          <w:szCs w:val="24"/>
        </w:rPr>
        <w:t xml:space="preserve">, Argentina, </w:t>
      </w:r>
      <w:r w:rsidR="00576F93" w:rsidRPr="00AE1BCE">
        <w:rPr>
          <w:rFonts w:ascii="Times New Roman" w:hAnsi="Times New Roman" w:cs="Times New Roman"/>
          <w:sz w:val="24"/>
          <w:szCs w:val="24"/>
        </w:rPr>
        <w:t>Imprenta Anzilotti SRL</w:t>
      </w:r>
      <w:r w:rsidRPr="00AE1BCE">
        <w:rPr>
          <w:rFonts w:ascii="Times New Roman" w:hAnsi="Times New Roman" w:cs="Times New Roman"/>
          <w:sz w:val="24"/>
          <w:szCs w:val="24"/>
        </w:rPr>
        <w:t>.</w:t>
      </w:r>
    </w:p>
    <w:p w:rsidR="008560FD" w:rsidRPr="00AE1BCE" w:rsidRDefault="00DC2D9C" w:rsidP="00DC2D9C">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SCARANO. Eduardo </w:t>
      </w:r>
    </w:p>
    <w:p w:rsidR="00DC2D9C" w:rsidRPr="00AE1BCE" w:rsidRDefault="008560FD" w:rsidP="00DC2D9C">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2004</w:t>
      </w:r>
      <w:r w:rsidRPr="00AE1BCE">
        <w:rPr>
          <w:rFonts w:ascii="Times New Roman" w:hAnsi="Times New Roman" w:cs="Times New Roman"/>
          <w:sz w:val="24"/>
          <w:szCs w:val="24"/>
        </w:rPr>
        <w:tab/>
      </w:r>
      <w:r w:rsidR="00DC2D9C" w:rsidRPr="00AE1BCE">
        <w:rPr>
          <w:rFonts w:ascii="Times New Roman" w:hAnsi="Times New Roman" w:cs="Times New Roman"/>
          <w:i/>
          <w:sz w:val="24"/>
          <w:szCs w:val="24"/>
        </w:rPr>
        <w:t>Manual de redacción de escritos de investigación</w:t>
      </w:r>
      <w:r w:rsidR="00DC2D9C" w:rsidRPr="00AE1BCE">
        <w:rPr>
          <w:rFonts w:ascii="Times New Roman" w:hAnsi="Times New Roman" w:cs="Times New Roman"/>
          <w:sz w:val="24"/>
          <w:szCs w:val="24"/>
        </w:rPr>
        <w:t xml:space="preserve">. Ediciones Macchi. Buenos Aires, Bogotá, Caracas, México DF. </w:t>
      </w:r>
    </w:p>
    <w:p w:rsidR="008560FD" w:rsidRPr="00AE1BCE" w:rsidRDefault="001929C5" w:rsidP="001929C5">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SERAFÍN, M. T. </w:t>
      </w:r>
    </w:p>
    <w:p w:rsidR="001929C5" w:rsidRPr="00AE1BCE" w:rsidRDefault="008560FD" w:rsidP="008560FD">
      <w:pPr>
        <w:spacing w:after="0" w:line="240" w:lineRule="auto"/>
        <w:ind w:left="708" w:hanging="18"/>
        <w:jc w:val="both"/>
        <w:rPr>
          <w:rFonts w:ascii="Times New Roman" w:hAnsi="Times New Roman" w:cs="Times New Roman"/>
          <w:sz w:val="24"/>
          <w:szCs w:val="24"/>
        </w:rPr>
      </w:pPr>
      <w:r w:rsidRPr="00AE1BCE">
        <w:rPr>
          <w:rFonts w:ascii="Times New Roman" w:hAnsi="Times New Roman" w:cs="Times New Roman"/>
          <w:sz w:val="24"/>
          <w:szCs w:val="24"/>
        </w:rPr>
        <w:t>1989</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“Como redactar un tema”</w:t>
      </w:r>
      <w:r w:rsidRPr="00AE1BCE">
        <w:rPr>
          <w:rFonts w:ascii="Times New Roman" w:hAnsi="Times New Roman" w:cs="Times New Roman"/>
          <w:i/>
          <w:sz w:val="24"/>
          <w:szCs w:val="24"/>
        </w:rPr>
        <w:t>.</w:t>
      </w:r>
      <w:r w:rsidRPr="00AE1BCE">
        <w:rPr>
          <w:rFonts w:ascii="Times New Roman" w:hAnsi="Times New Roman" w:cs="Times New Roman"/>
          <w:sz w:val="24"/>
          <w:szCs w:val="24"/>
        </w:rPr>
        <w:t xml:space="preserve"> </w:t>
      </w:r>
      <w:r w:rsidRPr="00AE1BCE">
        <w:rPr>
          <w:rFonts w:ascii="Times New Roman" w:hAnsi="Times New Roman" w:cs="Times New Roman"/>
          <w:i/>
          <w:sz w:val="24"/>
          <w:szCs w:val="24"/>
        </w:rPr>
        <w:t>Didáctica de la escritura</w:t>
      </w:r>
      <w:r w:rsidR="001929C5" w:rsidRPr="00AE1BCE">
        <w:rPr>
          <w:rFonts w:ascii="Times New Roman" w:hAnsi="Times New Roman" w:cs="Times New Roman"/>
          <w:sz w:val="24"/>
          <w:szCs w:val="24"/>
        </w:rPr>
        <w:t xml:space="preserve"> – Colección dirigida por Humberto Eco – Ed. Paidós </w:t>
      </w:r>
    </w:p>
    <w:p w:rsidR="001A4ED8" w:rsidRPr="00AE1BCE" w:rsidRDefault="001A4ED8" w:rsidP="001A4ED8">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SEGATO, R</w:t>
      </w:r>
      <w:r w:rsidR="00EE61B1" w:rsidRPr="00AE1BCE">
        <w:rPr>
          <w:rFonts w:ascii="Times New Roman" w:hAnsi="Times New Roman" w:cs="Times New Roman"/>
          <w:sz w:val="24"/>
          <w:szCs w:val="24"/>
        </w:rPr>
        <w:t>ita</w:t>
      </w:r>
    </w:p>
    <w:p w:rsidR="001A4ED8" w:rsidRPr="00AE1BCE" w:rsidRDefault="001A4ED8" w:rsidP="001A4ED8">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 xml:space="preserve">            2016     </w:t>
      </w:r>
      <w:r w:rsidRPr="00AE1BCE">
        <w:rPr>
          <w:rFonts w:ascii="Times New Roman" w:hAnsi="Times New Roman" w:cs="Times New Roman"/>
          <w:i/>
          <w:sz w:val="24"/>
          <w:szCs w:val="24"/>
        </w:rPr>
        <w:t>La guerra contra las mujeres,</w:t>
      </w:r>
      <w:r w:rsidRPr="00AE1BCE">
        <w:rPr>
          <w:rFonts w:ascii="Times New Roman" w:hAnsi="Times New Roman" w:cs="Times New Roman"/>
          <w:sz w:val="24"/>
          <w:szCs w:val="24"/>
        </w:rPr>
        <w:t xml:space="preserve"> España, Traficantes de sueños, </w:t>
      </w:r>
    </w:p>
    <w:p w:rsidR="001A4ED8" w:rsidRPr="00AE1BCE" w:rsidRDefault="001A4ED8" w:rsidP="001A4ED8">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SEGATO, R</w:t>
      </w:r>
      <w:r w:rsidR="00EE61B1" w:rsidRPr="00AE1BCE">
        <w:rPr>
          <w:rFonts w:ascii="Times New Roman" w:hAnsi="Times New Roman" w:cs="Times New Roman"/>
          <w:sz w:val="24"/>
          <w:szCs w:val="24"/>
        </w:rPr>
        <w:t>ita</w:t>
      </w:r>
    </w:p>
    <w:p w:rsidR="001A4ED8" w:rsidRPr="00AE1BCE" w:rsidRDefault="001A4ED8" w:rsidP="001A4ED8">
      <w:pPr>
        <w:spacing w:after="0" w:line="240" w:lineRule="auto"/>
        <w:ind w:left="1276" w:hanging="709"/>
        <w:jc w:val="both"/>
        <w:rPr>
          <w:rFonts w:ascii="Times New Roman" w:hAnsi="Times New Roman" w:cs="Times New Roman"/>
          <w:sz w:val="24"/>
          <w:szCs w:val="24"/>
        </w:rPr>
      </w:pPr>
      <w:r w:rsidRPr="00AE1BCE">
        <w:rPr>
          <w:rFonts w:ascii="Times New Roman" w:hAnsi="Times New Roman" w:cs="Times New Roman"/>
          <w:sz w:val="24"/>
          <w:szCs w:val="24"/>
        </w:rPr>
        <w:t>2013   La escritura en el cuerpo de las mujeres asesinadas en Ciudad Juarez,    Territorios, Soberanía y crímenes de segundo estado. Buenos Aires, Tinta Limón.</w:t>
      </w:r>
    </w:p>
    <w:p w:rsidR="00B05AF2" w:rsidRPr="00AE1BCE" w:rsidRDefault="00B05AF2" w:rsidP="00B05AF2">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SIMBLET SARAH, Photography by JOHN DAVIS</w:t>
      </w:r>
    </w:p>
    <w:p w:rsidR="008560FD" w:rsidRPr="00AE1BCE" w:rsidRDefault="00B05AF2" w:rsidP="00B05AF2">
      <w:pPr>
        <w:spacing w:after="0" w:line="240" w:lineRule="auto"/>
        <w:jc w:val="both"/>
        <w:rPr>
          <w:rFonts w:ascii="Times New Roman" w:hAnsi="Times New Roman" w:cs="Times New Roman"/>
          <w:sz w:val="24"/>
          <w:szCs w:val="24"/>
        </w:rPr>
      </w:pPr>
      <w:r w:rsidRPr="00AE1BCE">
        <w:rPr>
          <w:rFonts w:ascii="Times New Roman" w:hAnsi="Times New Roman" w:cs="Times New Roman"/>
          <w:sz w:val="24"/>
          <w:szCs w:val="24"/>
        </w:rPr>
        <w:tab/>
        <w:t xml:space="preserve">2003    </w:t>
      </w:r>
      <w:r w:rsidRPr="00AE1BCE">
        <w:rPr>
          <w:rFonts w:ascii="Times New Roman" w:hAnsi="Times New Roman" w:cs="Times New Roman"/>
          <w:i/>
          <w:sz w:val="24"/>
          <w:szCs w:val="24"/>
        </w:rPr>
        <w:t>Anatomy foe the artista</w:t>
      </w:r>
      <w:r w:rsidRPr="00AE1BCE">
        <w:rPr>
          <w:rFonts w:ascii="Times New Roman" w:hAnsi="Times New Roman" w:cs="Times New Roman"/>
          <w:sz w:val="24"/>
          <w:szCs w:val="24"/>
        </w:rPr>
        <w:t>, Great Britain</w:t>
      </w:r>
      <w:r w:rsidRPr="00AE1BCE">
        <w:rPr>
          <w:rFonts w:ascii="Times New Roman" w:hAnsi="Times New Roman" w:cs="Times New Roman"/>
          <w:i/>
          <w:sz w:val="24"/>
          <w:szCs w:val="24"/>
        </w:rPr>
        <w:t xml:space="preserve">, </w:t>
      </w:r>
      <w:r w:rsidRPr="00AE1BCE">
        <w:rPr>
          <w:rFonts w:ascii="Times New Roman" w:hAnsi="Times New Roman" w:cs="Times New Roman"/>
          <w:sz w:val="24"/>
          <w:szCs w:val="24"/>
        </w:rPr>
        <w:t>A Dorling Kindersley Book.</w:t>
      </w:r>
      <w:r w:rsidRPr="00AE1BCE">
        <w:rPr>
          <w:rFonts w:ascii="Times New Roman" w:hAnsi="Times New Roman" w:cs="Times New Roman"/>
          <w:i/>
          <w:sz w:val="24"/>
          <w:szCs w:val="24"/>
        </w:rPr>
        <w:t xml:space="preserve"> </w:t>
      </w:r>
    </w:p>
    <w:p w:rsidR="008560FD" w:rsidRPr="00AE1BCE" w:rsidRDefault="001929C5" w:rsidP="001929C5">
      <w:pPr>
        <w:autoSpaceDE w:val="0"/>
        <w:autoSpaceDN w:val="0"/>
        <w:adjustRightInd w:val="0"/>
        <w:spacing w:after="0" w:line="240" w:lineRule="auto"/>
        <w:rPr>
          <w:rFonts w:ascii="Times New Roman" w:hAnsi="Times New Roman" w:cs="Times New Roman"/>
          <w:b/>
          <w:bCs/>
          <w:sz w:val="24"/>
          <w:szCs w:val="24"/>
        </w:rPr>
      </w:pPr>
      <w:r w:rsidRPr="00AE1BCE">
        <w:rPr>
          <w:rFonts w:ascii="Times New Roman" w:hAnsi="Times New Roman" w:cs="Times New Roman"/>
          <w:sz w:val="24"/>
          <w:szCs w:val="24"/>
        </w:rPr>
        <w:t>STEIMBERG, Oscar</w:t>
      </w:r>
      <w:r w:rsidRPr="00AE1BCE">
        <w:rPr>
          <w:rFonts w:ascii="Times New Roman" w:hAnsi="Times New Roman" w:cs="Times New Roman"/>
          <w:b/>
          <w:bCs/>
          <w:sz w:val="24"/>
          <w:szCs w:val="24"/>
        </w:rPr>
        <w:t xml:space="preserve">. </w:t>
      </w:r>
    </w:p>
    <w:p w:rsidR="001929C5" w:rsidRPr="00AE1BCE" w:rsidRDefault="008560FD" w:rsidP="001929C5">
      <w:pPr>
        <w:autoSpaceDE w:val="0"/>
        <w:autoSpaceDN w:val="0"/>
        <w:adjustRightInd w:val="0"/>
        <w:spacing w:after="0" w:line="240" w:lineRule="auto"/>
        <w:rPr>
          <w:rFonts w:ascii="Times New Roman" w:hAnsi="Times New Roman" w:cs="Times New Roman"/>
          <w:i/>
          <w:sz w:val="24"/>
          <w:szCs w:val="24"/>
        </w:rPr>
      </w:pPr>
      <w:r w:rsidRPr="00AE1BCE">
        <w:rPr>
          <w:rFonts w:ascii="Times New Roman" w:hAnsi="Times New Roman" w:cs="Times New Roman"/>
          <w:sz w:val="24"/>
          <w:szCs w:val="24"/>
        </w:rPr>
        <w:t xml:space="preserve">             2003 </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“Las dos direcciones de la enunciación transpositiva: el cambio de rumbo</w:t>
      </w:r>
    </w:p>
    <w:p w:rsidR="008560FD" w:rsidRPr="00AE1BCE" w:rsidRDefault="001929C5" w:rsidP="00B05AF2">
      <w:pPr>
        <w:autoSpaceDE w:val="0"/>
        <w:autoSpaceDN w:val="0"/>
        <w:adjustRightInd w:val="0"/>
        <w:spacing w:after="0" w:line="240" w:lineRule="auto"/>
        <w:ind w:left="1416"/>
        <w:rPr>
          <w:rFonts w:ascii="Times New Roman" w:hAnsi="Times New Roman" w:cs="Times New Roman"/>
          <w:sz w:val="24"/>
          <w:szCs w:val="24"/>
        </w:rPr>
      </w:pPr>
      <w:r w:rsidRPr="00AE1BCE">
        <w:rPr>
          <w:rFonts w:ascii="Times New Roman" w:hAnsi="Times New Roman" w:cs="Times New Roman"/>
          <w:i/>
          <w:sz w:val="24"/>
          <w:szCs w:val="24"/>
        </w:rPr>
        <w:t>en la mediatización de relatos y géneros”</w:t>
      </w:r>
      <w:r w:rsidRPr="00AE1BCE">
        <w:rPr>
          <w:rFonts w:ascii="Times New Roman" w:hAnsi="Times New Roman" w:cs="Times New Roman"/>
          <w:sz w:val="24"/>
          <w:szCs w:val="24"/>
        </w:rPr>
        <w:t xml:space="preserve">, en Revista Digital </w:t>
      </w:r>
      <w:r w:rsidRPr="00AE1BCE">
        <w:rPr>
          <w:rFonts w:ascii="Times New Roman" w:hAnsi="Times New Roman" w:cs="Times New Roman"/>
          <w:i/>
          <w:iCs/>
          <w:sz w:val="24"/>
          <w:szCs w:val="24"/>
        </w:rPr>
        <w:t xml:space="preserve">Figuraciones </w:t>
      </w:r>
      <w:r w:rsidRPr="00AE1BCE">
        <w:rPr>
          <w:rFonts w:ascii="Times New Roman" w:hAnsi="Times New Roman" w:cs="Times New Roman"/>
          <w:sz w:val="24"/>
          <w:szCs w:val="24"/>
        </w:rPr>
        <w:t>– Dpto. de Crítica de</w:t>
      </w:r>
      <w:r w:rsidR="008560FD"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Arte, </w:t>
      </w:r>
      <w:r w:rsidR="008560FD" w:rsidRPr="00AE1BCE">
        <w:rPr>
          <w:rFonts w:ascii="Times New Roman" w:hAnsi="Times New Roman" w:cs="Times New Roman"/>
          <w:sz w:val="24"/>
          <w:szCs w:val="24"/>
        </w:rPr>
        <w:t>IUNA. Número 1 / 2, diciembre de 2003.</w:t>
      </w:r>
    </w:p>
    <w:p w:rsidR="008560FD"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STOICHITA, Víctor. </w:t>
      </w:r>
    </w:p>
    <w:p w:rsidR="001929C5" w:rsidRPr="00AE1BCE" w:rsidRDefault="008560FD"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1997</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Breve historia de la sombra</w:t>
      </w:r>
      <w:r w:rsidR="001929C5" w:rsidRPr="00AE1BCE">
        <w:rPr>
          <w:rFonts w:ascii="Times New Roman" w:hAnsi="Times New Roman" w:cs="Times New Roman"/>
          <w:sz w:val="24"/>
          <w:szCs w:val="24"/>
        </w:rPr>
        <w:t xml:space="preserve">. </w:t>
      </w:r>
      <w:r w:rsidR="00FD426D" w:rsidRPr="00AE1BCE">
        <w:rPr>
          <w:rFonts w:ascii="Times New Roman" w:hAnsi="Times New Roman" w:cs="Times New Roman"/>
          <w:sz w:val="24"/>
          <w:szCs w:val="24"/>
        </w:rPr>
        <w:t xml:space="preserve">España, </w:t>
      </w:r>
      <w:r w:rsidR="001929C5" w:rsidRPr="00AE1BCE">
        <w:rPr>
          <w:rFonts w:ascii="Times New Roman" w:hAnsi="Times New Roman" w:cs="Times New Roman"/>
          <w:sz w:val="24"/>
          <w:szCs w:val="24"/>
        </w:rPr>
        <w:t xml:space="preserve">Ed. </w:t>
      </w:r>
      <w:r w:rsidR="00FD426D" w:rsidRPr="00AE1BCE">
        <w:rPr>
          <w:rFonts w:ascii="Times New Roman" w:hAnsi="Times New Roman" w:cs="Times New Roman"/>
          <w:sz w:val="24"/>
          <w:szCs w:val="24"/>
        </w:rPr>
        <w:t>S</w:t>
      </w:r>
      <w:r w:rsidR="003D76C0" w:rsidRPr="00AE1BCE">
        <w:rPr>
          <w:rFonts w:ascii="Times New Roman" w:hAnsi="Times New Roman" w:cs="Times New Roman"/>
          <w:sz w:val="24"/>
          <w:szCs w:val="24"/>
        </w:rPr>
        <w:t>iruela</w:t>
      </w:r>
      <w:r w:rsidR="001929C5" w:rsidRPr="00AE1BCE">
        <w:rPr>
          <w:rFonts w:ascii="Times New Roman" w:hAnsi="Times New Roman" w:cs="Times New Roman"/>
          <w:sz w:val="24"/>
          <w:szCs w:val="24"/>
        </w:rPr>
        <w:t>. 1997</w:t>
      </w:r>
    </w:p>
    <w:p w:rsidR="00D61C9B" w:rsidRPr="00AE1BCE" w:rsidRDefault="00D61C9B" w:rsidP="00D61C9B">
      <w:pPr>
        <w:pStyle w:val="normal0"/>
        <w:pBdr>
          <w:top w:val="nil"/>
          <w:left w:val="nil"/>
          <w:bottom w:val="nil"/>
          <w:right w:val="nil"/>
          <w:between w:val="nil"/>
        </w:pBdr>
        <w:jc w:val="both"/>
        <w:rPr>
          <w:color w:val="000000"/>
        </w:rPr>
      </w:pPr>
      <w:r w:rsidRPr="00AE1BCE">
        <w:rPr>
          <w:color w:val="000000"/>
        </w:rPr>
        <w:t>SZALAY, Lajos</w:t>
      </w:r>
    </w:p>
    <w:p w:rsidR="00D61C9B" w:rsidRPr="00AE1BCE" w:rsidRDefault="00D61C9B" w:rsidP="00D61C9B">
      <w:pPr>
        <w:pStyle w:val="normal0"/>
        <w:pBdr>
          <w:top w:val="nil"/>
          <w:left w:val="nil"/>
          <w:bottom w:val="nil"/>
          <w:right w:val="nil"/>
          <w:between w:val="nil"/>
        </w:pBdr>
        <w:jc w:val="both"/>
        <w:rPr>
          <w:color w:val="000000"/>
        </w:rPr>
      </w:pPr>
      <w:r w:rsidRPr="00AE1BCE">
        <w:rPr>
          <w:color w:val="000000"/>
        </w:rPr>
        <w:t xml:space="preserve">         1957      “</w:t>
      </w:r>
      <w:r w:rsidRPr="00AE1BCE">
        <w:rPr>
          <w:i/>
          <w:color w:val="000000"/>
        </w:rPr>
        <w:t>Dibujos”</w:t>
      </w:r>
      <w:r w:rsidRPr="00AE1BCE">
        <w:rPr>
          <w:color w:val="000000"/>
        </w:rPr>
        <w:t>, Buenos Aires, Guillermo Kraft Limitada</w:t>
      </w:r>
    </w:p>
    <w:p w:rsidR="00D61C9B" w:rsidRPr="00AE1BCE" w:rsidRDefault="00D61C9B" w:rsidP="00D61C9B">
      <w:pPr>
        <w:pStyle w:val="normal0"/>
        <w:pBdr>
          <w:top w:val="nil"/>
          <w:left w:val="nil"/>
          <w:bottom w:val="nil"/>
          <w:right w:val="nil"/>
          <w:between w:val="nil"/>
        </w:pBdr>
        <w:jc w:val="both"/>
        <w:rPr>
          <w:color w:val="000000"/>
        </w:rPr>
      </w:pPr>
      <w:r w:rsidRPr="00AE1BCE">
        <w:rPr>
          <w:color w:val="000000"/>
        </w:rPr>
        <w:t>SZALAY, Lajos</w:t>
      </w:r>
    </w:p>
    <w:p w:rsidR="00FD426D" w:rsidRPr="00AE1BCE" w:rsidRDefault="00D61C9B" w:rsidP="00D61C9B">
      <w:pPr>
        <w:pStyle w:val="normal0"/>
        <w:pBdr>
          <w:top w:val="nil"/>
          <w:left w:val="nil"/>
          <w:bottom w:val="nil"/>
          <w:right w:val="nil"/>
          <w:between w:val="nil"/>
        </w:pBdr>
        <w:ind w:left="1276" w:hanging="709"/>
        <w:jc w:val="both"/>
        <w:rPr>
          <w:color w:val="000000"/>
        </w:rPr>
      </w:pPr>
      <w:r w:rsidRPr="00AE1BCE">
        <w:rPr>
          <w:color w:val="000000"/>
        </w:rPr>
        <w:t>1954  “</w:t>
      </w:r>
      <w:r w:rsidRPr="00AE1BCE">
        <w:rPr>
          <w:i/>
          <w:color w:val="000000"/>
        </w:rPr>
        <w:t>Dibujos, Drawings”</w:t>
      </w:r>
      <w:r w:rsidRPr="00AE1BCE">
        <w:rPr>
          <w:color w:val="000000"/>
        </w:rPr>
        <w:t>, Tucumán, Ministerio de Educación de la Nación,   Universidad Nacional de Tucumán.</w:t>
      </w:r>
    </w:p>
    <w:p w:rsidR="00FD426D" w:rsidRPr="00AE1BCE" w:rsidRDefault="007F66BA" w:rsidP="007F66BA">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TEISSIG, Karel. </w:t>
      </w:r>
    </w:p>
    <w:p w:rsidR="007F66BA" w:rsidRPr="00AE1BCE" w:rsidRDefault="00FD426D" w:rsidP="007F66BA">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1990</w:t>
      </w:r>
      <w:r w:rsidRPr="00AE1BCE">
        <w:rPr>
          <w:rFonts w:ascii="Times New Roman" w:hAnsi="Times New Roman" w:cs="Times New Roman"/>
          <w:sz w:val="24"/>
          <w:szCs w:val="24"/>
        </w:rPr>
        <w:tab/>
      </w:r>
      <w:r w:rsidR="007F66BA" w:rsidRPr="00AE1BCE">
        <w:rPr>
          <w:rFonts w:ascii="Times New Roman" w:hAnsi="Times New Roman" w:cs="Times New Roman"/>
          <w:i/>
          <w:sz w:val="24"/>
          <w:szCs w:val="24"/>
        </w:rPr>
        <w:t>Técnica del Dibujo. El arte y la práctica</w:t>
      </w:r>
      <w:r w:rsidRPr="00AE1BCE">
        <w:rPr>
          <w:rFonts w:ascii="Times New Roman" w:hAnsi="Times New Roman" w:cs="Times New Roman"/>
          <w:sz w:val="24"/>
          <w:szCs w:val="24"/>
        </w:rPr>
        <w:t xml:space="preserve">. Madrid. </w:t>
      </w:r>
    </w:p>
    <w:p w:rsidR="00FD426D" w:rsidRPr="00AE1BCE" w:rsidRDefault="00FD426D" w:rsidP="007F66BA">
      <w:pPr>
        <w:autoSpaceDE w:val="0"/>
        <w:autoSpaceDN w:val="0"/>
        <w:adjustRightInd w:val="0"/>
        <w:spacing w:after="0" w:line="240" w:lineRule="auto"/>
        <w:rPr>
          <w:rFonts w:ascii="Times New Roman" w:hAnsi="Times New Roman" w:cs="Times New Roman"/>
          <w:sz w:val="24"/>
          <w:szCs w:val="24"/>
        </w:rPr>
      </w:pPr>
    </w:p>
    <w:p w:rsidR="00FD426D"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TRAVERSA, Oscar: </w:t>
      </w:r>
    </w:p>
    <w:p w:rsidR="001929C5" w:rsidRPr="00AE1BCE" w:rsidRDefault="00FD426D"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1995</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 xml:space="preserve">“Carmen, la de las Transposiciones”, en </w:t>
      </w:r>
      <w:r w:rsidR="001929C5" w:rsidRPr="00AE1BCE">
        <w:rPr>
          <w:rFonts w:ascii="Times New Roman" w:hAnsi="Times New Roman" w:cs="Times New Roman"/>
          <w:i/>
          <w:iCs/>
          <w:sz w:val="24"/>
          <w:szCs w:val="24"/>
        </w:rPr>
        <w:t>La piel de la obra</w:t>
      </w:r>
      <w:r w:rsidR="001929C5" w:rsidRPr="00AE1BCE">
        <w:rPr>
          <w:rFonts w:ascii="Times New Roman" w:hAnsi="Times New Roman" w:cs="Times New Roman"/>
          <w:sz w:val="24"/>
          <w:szCs w:val="24"/>
        </w:rPr>
        <w:t>, Buenos Aires,</w:t>
      </w:r>
    </w:p>
    <w:p w:rsidR="001929C5" w:rsidRPr="00AE1BCE" w:rsidRDefault="001929C5" w:rsidP="00FD426D">
      <w:pPr>
        <w:autoSpaceDE w:val="0"/>
        <w:autoSpaceDN w:val="0"/>
        <w:adjustRightInd w:val="0"/>
        <w:spacing w:after="0" w:line="240" w:lineRule="auto"/>
        <w:ind w:left="1416"/>
        <w:rPr>
          <w:rFonts w:ascii="Times New Roman" w:hAnsi="Times New Roman" w:cs="Times New Roman"/>
          <w:sz w:val="24"/>
          <w:szCs w:val="24"/>
        </w:rPr>
      </w:pPr>
      <w:r w:rsidRPr="00AE1BCE">
        <w:rPr>
          <w:rFonts w:ascii="Times New Roman" w:hAnsi="Times New Roman" w:cs="Times New Roman"/>
          <w:sz w:val="24"/>
          <w:szCs w:val="24"/>
        </w:rPr>
        <w:t>Instituto de Artes del Espectáculo, UBA, 1995</w:t>
      </w:r>
    </w:p>
    <w:p w:rsidR="009B4B37" w:rsidRPr="00AE1BCE" w:rsidRDefault="009B4B37" w:rsidP="009B4B37">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VAZQUEZ LABA, VANESA</w:t>
      </w:r>
    </w:p>
    <w:p w:rsidR="009B4B37" w:rsidRPr="00AE1BCE" w:rsidRDefault="009B4B37" w:rsidP="009B4B37">
      <w:pPr>
        <w:autoSpaceDE w:val="0"/>
        <w:autoSpaceDN w:val="0"/>
        <w:adjustRightInd w:val="0"/>
        <w:spacing w:after="0" w:line="240" w:lineRule="auto"/>
        <w:ind w:left="1418" w:hanging="709"/>
        <w:rPr>
          <w:rFonts w:ascii="Times New Roman" w:hAnsi="Times New Roman" w:cs="Times New Roman"/>
          <w:sz w:val="24"/>
          <w:szCs w:val="24"/>
        </w:rPr>
      </w:pPr>
      <w:r w:rsidRPr="00AE1BCE">
        <w:rPr>
          <w:rFonts w:ascii="Times New Roman" w:hAnsi="Times New Roman" w:cs="Times New Roman"/>
          <w:sz w:val="24"/>
          <w:szCs w:val="24"/>
        </w:rPr>
        <w:t xml:space="preserve">2019      </w:t>
      </w:r>
      <w:r w:rsidRPr="00AE1BCE">
        <w:rPr>
          <w:rFonts w:ascii="Times New Roman" w:hAnsi="Times New Roman" w:cs="Times New Roman"/>
          <w:i/>
          <w:sz w:val="24"/>
          <w:szCs w:val="24"/>
        </w:rPr>
        <w:t xml:space="preserve">“Feminismos, género y transgénero: breve historia desde el siglo xix hasta  nuestros días”, </w:t>
      </w:r>
      <w:r w:rsidRPr="00AE1BCE">
        <w:rPr>
          <w:rFonts w:ascii="Times New Roman" w:hAnsi="Times New Roman" w:cs="Times New Roman"/>
          <w:sz w:val="24"/>
          <w:szCs w:val="24"/>
        </w:rPr>
        <w:t>Buenos Aires, UNSAM.</w:t>
      </w:r>
    </w:p>
    <w:p w:rsidR="00FD426D"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WALL, Jeff.  </w:t>
      </w:r>
    </w:p>
    <w:p w:rsidR="001929C5" w:rsidRPr="00AE1BCE" w:rsidRDefault="00FD426D" w:rsidP="00FD426D">
      <w:pPr>
        <w:autoSpaceDE w:val="0"/>
        <w:autoSpaceDN w:val="0"/>
        <w:adjustRightInd w:val="0"/>
        <w:spacing w:after="0" w:line="240" w:lineRule="auto"/>
        <w:ind w:left="1416" w:hanging="726"/>
        <w:rPr>
          <w:rFonts w:ascii="Times New Roman" w:hAnsi="Times New Roman" w:cs="Times New Roman"/>
          <w:sz w:val="24"/>
          <w:szCs w:val="24"/>
        </w:rPr>
      </w:pPr>
      <w:r w:rsidRPr="00AE1BCE">
        <w:rPr>
          <w:rFonts w:ascii="Times New Roman" w:hAnsi="Times New Roman" w:cs="Times New Roman"/>
          <w:sz w:val="24"/>
          <w:szCs w:val="24"/>
        </w:rPr>
        <w:t>1997</w:t>
      </w:r>
      <w:r w:rsidRPr="00AE1BCE">
        <w:rPr>
          <w:rFonts w:ascii="Times New Roman" w:hAnsi="Times New Roman" w:cs="Times New Roman"/>
          <w:sz w:val="24"/>
          <w:szCs w:val="24"/>
        </w:rPr>
        <w:tab/>
      </w:r>
      <w:r w:rsidR="001929C5" w:rsidRPr="00AE1BCE">
        <w:rPr>
          <w:rFonts w:ascii="Times New Roman" w:hAnsi="Times New Roman" w:cs="Times New Roman"/>
          <w:sz w:val="24"/>
          <w:szCs w:val="24"/>
        </w:rPr>
        <w:t>En “Señales de Indiferencia: aspectos de la fotografía en el arte conceptual o como</w:t>
      </w:r>
      <w:r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 xml:space="preserve">arte conceptual”. AAVV. Gloria Picazo y Jorge Ribalta (comp.) </w:t>
      </w:r>
      <w:r w:rsidR="001929C5" w:rsidRPr="00AE1BCE">
        <w:rPr>
          <w:rFonts w:ascii="Times New Roman" w:hAnsi="Times New Roman" w:cs="Times New Roman"/>
          <w:i/>
          <w:iCs/>
          <w:sz w:val="24"/>
          <w:szCs w:val="24"/>
        </w:rPr>
        <w:t xml:space="preserve">Indiferencia y singularidad. LaFotografía en el pensamiento artístico contemporáneo. </w:t>
      </w:r>
      <w:r w:rsidR="001929C5" w:rsidRPr="00AE1BCE">
        <w:rPr>
          <w:rFonts w:ascii="Times New Roman" w:hAnsi="Times New Roman" w:cs="Times New Roman"/>
          <w:sz w:val="24"/>
          <w:szCs w:val="24"/>
        </w:rPr>
        <w:t>Barcelona, Consorci del Museu d art</w:t>
      </w:r>
      <w:r w:rsidRPr="00AE1BCE">
        <w:rPr>
          <w:rFonts w:ascii="Times New Roman" w:hAnsi="Times New Roman" w:cs="Times New Roman"/>
          <w:sz w:val="24"/>
          <w:szCs w:val="24"/>
        </w:rPr>
        <w:t xml:space="preserve"> </w:t>
      </w:r>
      <w:r w:rsidR="001929C5" w:rsidRPr="00AE1BCE">
        <w:rPr>
          <w:rFonts w:ascii="Times New Roman" w:hAnsi="Times New Roman" w:cs="Times New Roman"/>
          <w:sz w:val="24"/>
          <w:szCs w:val="24"/>
        </w:rPr>
        <w:t xml:space="preserve">Contemporani de Barcelona. </w:t>
      </w:r>
    </w:p>
    <w:p w:rsidR="00FD426D" w:rsidRPr="00AE1BCE" w:rsidRDefault="001929C5" w:rsidP="001929C5">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WESCHER, Herta. </w:t>
      </w:r>
    </w:p>
    <w:p w:rsidR="001929C5" w:rsidRPr="00AE1BCE" w:rsidRDefault="00FD426D" w:rsidP="001929C5">
      <w:pPr>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            1976</w:t>
      </w:r>
      <w:r w:rsidRPr="00AE1BCE">
        <w:rPr>
          <w:rFonts w:ascii="Times New Roman" w:hAnsi="Times New Roman" w:cs="Times New Roman"/>
          <w:sz w:val="24"/>
          <w:szCs w:val="24"/>
        </w:rPr>
        <w:tab/>
      </w:r>
      <w:r w:rsidR="001929C5" w:rsidRPr="00AE1BCE">
        <w:rPr>
          <w:rFonts w:ascii="Times New Roman" w:hAnsi="Times New Roman" w:cs="Times New Roman"/>
          <w:i/>
          <w:sz w:val="24"/>
          <w:szCs w:val="24"/>
        </w:rPr>
        <w:t>Historia del collage</w:t>
      </w:r>
      <w:r w:rsidR="001929C5" w:rsidRPr="00AE1BCE">
        <w:rPr>
          <w:rFonts w:ascii="Times New Roman" w:hAnsi="Times New Roman" w:cs="Times New Roman"/>
          <w:sz w:val="24"/>
          <w:szCs w:val="24"/>
        </w:rPr>
        <w:t xml:space="preserve">. </w:t>
      </w:r>
      <w:r w:rsidRPr="00AE1BCE">
        <w:rPr>
          <w:rFonts w:ascii="Times New Roman" w:hAnsi="Times New Roman" w:cs="Times New Roman"/>
          <w:sz w:val="24"/>
          <w:szCs w:val="24"/>
        </w:rPr>
        <w:t xml:space="preserve">Barcelona. </w:t>
      </w:r>
      <w:r w:rsidR="001929C5" w:rsidRPr="00AE1BCE">
        <w:rPr>
          <w:rFonts w:ascii="Times New Roman" w:hAnsi="Times New Roman" w:cs="Times New Roman"/>
          <w:sz w:val="24"/>
          <w:szCs w:val="24"/>
        </w:rPr>
        <w:t xml:space="preserve">Gustavo Gilli. </w:t>
      </w:r>
    </w:p>
    <w:p w:rsidR="00FD426D" w:rsidRPr="00AE1BCE" w:rsidRDefault="001929C5" w:rsidP="001929C5">
      <w:pPr>
        <w:autoSpaceDE w:val="0"/>
        <w:autoSpaceDN w:val="0"/>
        <w:adjustRightInd w:val="0"/>
        <w:spacing w:after="0" w:line="240" w:lineRule="auto"/>
        <w:rPr>
          <w:rFonts w:ascii="Times New Roman" w:hAnsi="Times New Roman" w:cs="Times New Roman"/>
          <w:sz w:val="24"/>
          <w:szCs w:val="24"/>
        </w:rPr>
      </w:pPr>
      <w:r w:rsidRPr="00AE1BCE">
        <w:rPr>
          <w:rFonts w:ascii="Times New Roman" w:hAnsi="Times New Roman" w:cs="Times New Roman"/>
          <w:sz w:val="24"/>
          <w:szCs w:val="24"/>
        </w:rPr>
        <w:t xml:space="preserve">ZERBARINI, Marina. </w:t>
      </w:r>
    </w:p>
    <w:p w:rsidR="001929C5" w:rsidRPr="00AE1BCE" w:rsidRDefault="001929C5" w:rsidP="00FD426D">
      <w:pPr>
        <w:autoSpaceDE w:val="0"/>
        <w:autoSpaceDN w:val="0"/>
        <w:adjustRightInd w:val="0"/>
        <w:spacing w:after="0" w:line="240" w:lineRule="auto"/>
        <w:ind w:left="708" w:firstLine="708"/>
        <w:rPr>
          <w:rFonts w:ascii="Times New Roman" w:hAnsi="Times New Roman" w:cs="Times New Roman"/>
          <w:sz w:val="24"/>
          <w:szCs w:val="24"/>
        </w:rPr>
      </w:pPr>
      <w:r w:rsidRPr="00AE1BCE">
        <w:rPr>
          <w:rFonts w:ascii="Times New Roman" w:hAnsi="Times New Roman" w:cs="Times New Roman"/>
          <w:i/>
          <w:iCs/>
          <w:sz w:val="24"/>
          <w:szCs w:val="24"/>
        </w:rPr>
        <w:lastRenderedPageBreak/>
        <w:t xml:space="preserve">Eveline, fragmentos de una </w:t>
      </w:r>
      <w:r w:rsidR="00EE4248" w:rsidRPr="00AE1BCE">
        <w:rPr>
          <w:rFonts w:ascii="Times New Roman" w:hAnsi="Times New Roman" w:cs="Times New Roman"/>
          <w:i/>
          <w:iCs/>
          <w:sz w:val="24"/>
          <w:szCs w:val="24"/>
        </w:rPr>
        <w:t>respuesta.</w:t>
      </w:r>
      <w:r w:rsidR="00EE4248" w:rsidRPr="00AE1BCE">
        <w:rPr>
          <w:rFonts w:ascii="Times New Roman" w:hAnsi="Times New Roman" w:cs="Times New Roman"/>
          <w:sz w:val="24"/>
          <w:szCs w:val="24"/>
        </w:rPr>
        <w:t xml:space="preserve"> [</w:t>
      </w:r>
      <w:r w:rsidRPr="00AE1BCE">
        <w:rPr>
          <w:rFonts w:ascii="Times New Roman" w:hAnsi="Times New Roman" w:cs="Times New Roman"/>
          <w:sz w:val="24"/>
          <w:szCs w:val="24"/>
        </w:rPr>
        <w:t>http://www.marinazerbarini.</w:t>
      </w:r>
    </w:p>
    <w:p w:rsidR="001929C5" w:rsidRPr="00AE1BCE" w:rsidRDefault="001929C5" w:rsidP="00FD426D">
      <w:pPr>
        <w:spacing w:after="0" w:line="240" w:lineRule="auto"/>
        <w:ind w:left="708" w:firstLine="708"/>
        <w:rPr>
          <w:rFonts w:ascii="Times New Roman" w:hAnsi="Times New Roman" w:cs="Times New Roman"/>
          <w:sz w:val="24"/>
          <w:szCs w:val="24"/>
        </w:rPr>
      </w:pPr>
      <w:r w:rsidRPr="00AE1BCE">
        <w:rPr>
          <w:rFonts w:ascii="Times New Roman" w:hAnsi="Times New Roman" w:cs="Times New Roman"/>
          <w:sz w:val="24"/>
          <w:szCs w:val="24"/>
        </w:rPr>
        <w:t>com.ar/evy/index.html]</w:t>
      </w:r>
    </w:p>
    <w:p w:rsidR="00373948" w:rsidRPr="00AE1BCE" w:rsidRDefault="00373948" w:rsidP="001929C5">
      <w:pPr>
        <w:spacing w:after="0" w:line="240" w:lineRule="auto"/>
        <w:rPr>
          <w:rFonts w:ascii="Times New Roman" w:hAnsi="Times New Roman" w:cs="Times New Roman"/>
          <w:sz w:val="24"/>
          <w:szCs w:val="24"/>
        </w:rPr>
      </w:pPr>
    </w:p>
    <w:p w:rsidR="00373948" w:rsidRPr="00AE1BCE" w:rsidRDefault="00373948" w:rsidP="001929C5">
      <w:pPr>
        <w:spacing w:after="0" w:line="240" w:lineRule="auto"/>
        <w:rPr>
          <w:rFonts w:ascii="Times New Roman" w:hAnsi="Times New Roman" w:cs="Times New Roman"/>
          <w:sz w:val="24"/>
          <w:szCs w:val="24"/>
        </w:rPr>
      </w:pPr>
    </w:p>
    <w:p w:rsidR="00373948" w:rsidRPr="00AE1BCE" w:rsidRDefault="00373948" w:rsidP="001929C5">
      <w:pPr>
        <w:spacing w:after="0" w:line="240" w:lineRule="auto"/>
        <w:rPr>
          <w:rFonts w:ascii="Times New Roman" w:hAnsi="Times New Roman" w:cs="Times New Roman"/>
          <w:sz w:val="24"/>
          <w:szCs w:val="24"/>
        </w:rPr>
      </w:pPr>
    </w:p>
    <w:p w:rsidR="00EF7FE9" w:rsidRPr="00AE1BCE" w:rsidRDefault="00851319" w:rsidP="00851319">
      <w:pPr>
        <w:ind w:left="4248" w:firstLine="708"/>
        <w:rPr>
          <w:rFonts w:ascii="Times New Roman" w:hAnsi="Times New Roman" w:cs="Times New Roman"/>
          <w:sz w:val="24"/>
          <w:szCs w:val="24"/>
        </w:rPr>
      </w:pPr>
      <w:r w:rsidRPr="00AE1BCE">
        <w:rPr>
          <w:rFonts w:ascii="Times New Roman" w:hAnsi="Times New Roman" w:cs="Times New Roman"/>
          <w:noProof/>
          <w:sz w:val="24"/>
          <w:szCs w:val="24"/>
          <w:lang w:eastAsia="es-ES"/>
        </w:rPr>
        <w:drawing>
          <wp:inline distT="0" distB="0" distL="0" distR="0">
            <wp:extent cx="1801495" cy="1207770"/>
            <wp:effectExtent l="19050" t="0" r="8255" b="0"/>
            <wp:docPr id="1" name="Imagen 1" descr="G:\CARLOS\AGENDA\DATOS MARCE MIOS_CLAVES\FIRMA CM DI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LOS\AGENDA\DATOS MARCE MIOS_CLAVES\FIRMA CM DIG2.jpg"/>
                    <pic:cNvPicPr>
                      <a:picLocks noChangeAspect="1" noChangeArrowheads="1"/>
                    </pic:cNvPicPr>
                  </pic:nvPicPr>
                  <pic:blipFill>
                    <a:blip r:embed="rId19"/>
                    <a:srcRect/>
                    <a:stretch>
                      <a:fillRect/>
                    </a:stretch>
                  </pic:blipFill>
                  <pic:spPr bwMode="auto">
                    <a:xfrm>
                      <a:off x="0" y="0"/>
                      <a:ext cx="1801495" cy="1207770"/>
                    </a:xfrm>
                    <a:prstGeom prst="rect">
                      <a:avLst/>
                    </a:prstGeom>
                    <a:noFill/>
                    <a:ln w="9525">
                      <a:noFill/>
                      <a:miter lim="800000"/>
                      <a:headEnd/>
                      <a:tailEnd/>
                    </a:ln>
                  </pic:spPr>
                </pic:pic>
              </a:graphicData>
            </a:graphic>
          </wp:inline>
        </w:drawing>
      </w:r>
    </w:p>
    <w:p w:rsidR="00851319" w:rsidRPr="00AE1BCE" w:rsidRDefault="00851319" w:rsidP="00851319">
      <w:pPr>
        <w:ind w:left="4248" w:firstLine="708"/>
        <w:rPr>
          <w:rFonts w:ascii="Times New Roman" w:hAnsi="Times New Roman" w:cs="Times New Roman"/>
          <w:sz w:val="24"/>
          <w:szCs w:val="24"/>
        </w:rPr>
      </w:pPr>
      <w:r w:rsidRPr="00AE1BCE">
        <w:rPr>
          <w:rFonts w:ascii="Times New Roman" w:hAnsi="Times New Roman" w:cs="Times New Roman"/>
          <w:sz w:val="24"/>
          <w:szCs w:val="24"/>
        </w:rPr>
        <w:t xml:space="preserve">         Lic. Carlos Albino Molina</w:t>
      </w:r>
    </w:p>
    <w:sectPr w:rsidR="00851319" w:rsidRPr="00AE1BCE" w:rsidSect="00C000B9">
      <w:headerReference w:type="even" r:id="rId20"/>
      <w:headerReference w:type="default" r:id="rId21"/>
      <w:footerReference w:type="even" r:id="rId22"/>
      <w:footerReference w:type="default" r:id="rId23"/>
      <w:headerReference w:type="first" r:id="rId24"/>
      <w:footerReference w:type="first" r:id="rId2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113D" w:rsidRDefault="0081113D" w:rsidP="004217E4">
      <w:pPr>
        <w:spacing w:after="0" w:line="240" w:lineRule="auto"/>
      </w:pPr>
      <w:r>
        <w:separator/>
      </w:r>
    </w:p>
  </w:endnote>
  <w:endnote w:type="continuationSeparator" w:id="1">
    <w:p w:rsidR="0081113D" w:rsidRDefault="0081113D" w:rsidP="004217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IDFont+F1">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2C2" w:rsidRDefault="003C22C2">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8044631"/>
      <w:docPartObj>
        <w:docPartGallery w:val="Page Numbers (Bottom of Page)"/>
        <w:docPartUnique/>
      </w:docPartObj>
    </w:sdtPr>
    <w:sdtContent>
      <w:p w:rsidR="003C22C2" w:rsidRDefault="00041DB0">
        <w:pPr>
          <w:pStyle w:val="Piedepgina"/>
          <w:jc w:val="right"/>
        </w:pPr>
        <w:fldSimple w:instr=" PAGE   \* MERGEFORMAT ">
          <w:r w:rsidR="00BC5E9A">
            <w:rPr>
              <w:noProof/>
            </w:rPr>
            <w:t>1</w:t>
          </w:r>
        </w:fldSimple>
      </w:p>
    </w:sdtContent>
  </w:sdt>
  <w:p w:rsidR="003C22C2" w:rsidRDefault="003C22C2">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2C2" w:rsidRDefault="003C22C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113D" w:rsidRDefault="0081113D" w:rsidP="004217E4">
      <w:pPr>
        <w:spacing w:after="0" w:line="240" w:lineRule="auto"/>
      </w:pPr>
      <w:r>
        <w:separator/>
      </w:r>
    </w:p>
  </w:footnote>
  <w:footnote w:type="continuationSeparator" w:id="1">
    <w:p w:rsidR="0081113D" w:rsidRDefault="0081113D" w:rsidP="004217E4">
      <w:pPr>
        <w:spacing w:after="0" w:line="240" w:lineRule="auto"/>
      </w:pPr>
      <w:r>
        <w:continuationSeparator/>
      </w:r>
    </w:p>
  </w:footnote>
  <w:footnote w:id="2">
    <w:p w:rsidR="003C22C2" w:rsidRPr="005D50B0" w:rsidRDefault="003C22C2" w:rsidP="00CF36B9">
      <w:pPr>
        <w:pStyle w:val="Textonotapie"/>
        <w:rPr>
          <w:sz w:val="16"/>
          <w:szCs w:val="16"/>
          <w:lang w:val="es-ES"/>
        </w:rPr>
      </w:pPr>
      <w:r w:rsidRPr="005D50B0">
        <w:rPr>
          <w:rStyle w:val="Refdenotaalpie"/>
          <w:sz w:val="16"/>
          <w:szCs w:val="16"/>
        </w:rPr>
        <w:footnoteRef/>
      </w:r>
      <w:r w:rsidRPr="005D50B0">
        <w:rPr>
          <w:sz w:val="16"/>
          <w:szCs w:val="16"/>
        </w:rPr>
        <w:t xml:space="preserve"> </w:t>
      </w:r>
      <w:hyperlink r:id="rId1" w:history="1">
        <w:r w:rsidRPr="00882A12">
          <w:rPr>
            <w:rStyle w:val="Hipervnculo"/>
            <w:sz w:val="16"/>
            <w:szCs w:val="16"/>
          </w:rPr>
          <w:t>www.catedramolina.org</w:t>
        </w:r>
      </w:hyperlink>
      <w:r>
        <w:rPr>
          <w:sz w:val="16"/>
          <w:szCs w:val="16"/>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2C2" w:rsidRDefault="003C22C2">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2C2" w:rsidRDefault="00041DB0" w:rsidP="00017D80">
    <w:pPr>
      <w:pStyle w:val="Encabezado"/>
      <w:rPr>
        <w:color w:val="BFBFBF" w:themeColor="background1" w:themeShade="BF"/>
      </w:rPr>
    </w:pPr>
    <w:r w:rsidRPr="00041DB0">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5261252" o:spid="_x0000_s12289" type="#_x0000_t136" style="position:absolute;margin-left:0;margin-top:0;width:549.65pt;height:73.25pt;rotation:315;z-index:-251658752;mso-position-horizontal:center;mso-position-horizontal-relative:margin;mso-position-vertical:center;mso-position-vertical-relative:margin" o:allowincell="f" fillcolor="#f2f2f2" stroked="f">
          <v:fill opacity=".5"/>
          <v:textpath style="font-family:&quot;Times New Roman&quot;;font-size:1pt" string="CÁTEDRA MOLINA"/>
          <w10:wrap anchorx="margin" anchory="margin"/>
        </v:shape>
      </w:pict>
    </w:r>
    <w:r w:rsidR="003C22C2">
      <w:rPr>
        <w:rFonts w:ascii="Calibri" w:hAnsi="Calibri"/>
        <w:b/>
        <w:color w:val="A6A6A6"/>
        <w:sz w:val="16"/>
        <w:szCs w:val="16"/>
      </w:rPr>
      <w:t>Universidad Nacional</w:t>
    </w:r>
    <w:r w:rsidR="003C22C2">
      <w:rPr>
        <w:rStyle w:val="apple-converted-space"/>
        <w:rFonts w:ascii="Calibri" w:hAnsi="Calibri"/>
        <w:b/>
        <w:color w:val="A6A6A6"/>
        <w:sz w:val="16"/>
        <w:szCs w:val="16"/>
      </w:rPr>
      <w:t> </w:t>
    </w:r>
    <w:r w:rsidR="003C22C2">
      <w:rPr>
        <w:rFonts w:ascii="Calibri" w:hAnsi="Calibri"/>
        <w:b/>
        <w:color w:val="A6A6A6"/>
        <w:sz w:val="16"/>
        <w:szCs w:val="16"/>
      </w:rPr>
      <w:t>de las</w:t>
    </w:r>
    <w:r w:rsidR="003C22C2">
      <w:rPr>
        <w:rStyle w:val="apple-converted-space"/>
        <w:rFonts w:ascii="Calibri" w:hAnsi="Calibri"/>
        <w:b/>
        <w:color w:val="A6A6A6"/>
        <w:sz w:val="16"/>
        <w:szCs w:val="16"/>
      </w:rPr>
      <w:t> </w:t>
    </w:r>
    <w:r w:rsidR="003C22C2">
      <w:rPr>
        <w:rFonts w:ascii="Calibri" w:hAnsi="Calibri"/>
        <w:b/>
        <w:color w:val="A6A6A6"/>
        <w:sz w:val="16"/>
        <w:szCs w:val="16"/>
      </w:rPr>
      <w:t xml:space="preserve">Artes - Departamento de Artes Visuales  -  </w:t>
    </w:r>
    <w:r w:rsidR="003C22C2">
      <w:rPr>
        <w:color w:val="BFBFBF" w:themeColor="background1" w:themeShade="BF"/>
      </w:rPr>
      <w:t>Taller Proyectual de Dibujo I a III</w:t>
    </w:r>
  </w:p>
  <w:p w:rsidR="003C22C2" w:rsidRDefault="003C22C2" w:rsidP="00017D80">
    <w:pPr>
      <w:rPr>
        <w:rFonts w:ascii="Calibri" w:hAnsi="Calibri" w:cs="Arial"/>
        <w:b/>
        <w:color w:val="A6A6A6"/>
        <w:sz w:val="16"/>
        <w:szCs w:val="16"/>
      </w:rPr>
    </w:pPr>
    <w:r>
      <w:rPr>
        <w:rFonts w:ascii="Calibri" w:hAnsi="Calibri"/>
        <w:color w:val="A6A6A6"/>
        <w:sz w:val="16"/>
        <w:szCs w:val="16"/>
      </w:rPr>
      <w:t xml:space="preserve">Cátedra MOLINA  - </w:t>
    </w:r>
    <w:r>
      <w:rPr>
        <w:rFonts w:ascii="Calibri" w:hAnsi="Calibri" w:cs="Arial"/>
        <w:b/>
        <w:color w:val="A6A6A6"/>
        <w:sz w:val="16"/>
        <w:szCs w:val="16"/>
      </w:rPr>
      <w:t xml:space="preserve">Facebook: Molina Carlos (Cátedra Molina) – Instagram: catedramolina; Pág. Web: </w:t>
    </w:r>
    <w:hyperlink r:id="rId1" w:history="1">
      <w:r>
        <w:rPr>
          <w:rStyle w:val="Hipervnculo"/>
          <w:rFonts w:ascii="Calibri" w:hAnsi="Calibri" w:cs="Arial"/>
          <w:b/>
          <w:sz w:val="16"/>
          <w:szCs w:val="16"/>
        </w:rPr>
        <w:t>www.catedramolina.org</w:t>
      </w:r>
    </w:hyperlink>
  </w:p>
  <w:p w:rsidR="003C22C2" w:rsidRDefault="003C22C2">
    <w:pPr>
      <w:pStyle w:val="Encabezado"/>
    </w:pPr>
  </w:p>
  <w:p w:rsidR="003C22C2" w:rsidRPr="009A308F" w:rsidRDefault="003C22C2">
    <w:pPr>
      <w:pStyle w:val="Encabezado"/>
      <w:rPr>
        <w:color w:val="D9D9D9" w:themeColor="background1" w:themeShade="D9"/>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2C2" w:rsidRDefault="003C22C2">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F3E3E"/>
    <w:multiLevelType w:val="hybridMultilevel"/>
    <w:tmpl w:val="31C6E972"/>
    <w:lvl w:ilvl="0" w:tplc="C97AED18">
      <w:start w:val="1"/>
      <w:numFmt w:val="upperLetter"/>
      <w:lvlText w:val="%1)"/>
      <w:lvlJc w:val="left"/>
      <w:pPr>
        <w:ind w:left="1776" w:hanging="360"/>
      </w:pPr>
      <w:rPr>
        <w:rFonts w:hint="default"/>
        <w:b/>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
    <w:nsid w:val="0F1C55A4"/>
    <w:multiLevelType w:val="multilevel"/>
    <w:tmpl w:val="82380E5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nsid w:val="159A662B"/>
    <w:multiLevelType w:val="multilevel"/>
    <w:tmpl w:val="C91E217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nsid w:val="1ACD5D5B"/>
    <w:multiLevelType w:val="hybridMultilevel"/>
    <w:tmpl w:val="E3ACF54E"/>
    <w:lvl w:ilvl="0" w:tplc="3ACE5202">
      <w:start w:val="1"/>
      <w:numFmt w:val="upperLetter"/>
      <w:lvlText w:val="%1)"/>
      <w:lvlJc w:val="left"/>
      <w:pPr>
        <w:ind w:left="1068" w:hanging="36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nsid w:val="28BB4F76"/>
    <w:multiLevelType w:val="hybridMultilevel"/>
    <w:tmpl w:val="31D2B8B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A0D6A35"/>
    <w:multiLevelType w:val="hybridMultilevel"/>
    <w:tmpl w:val="3654C270"/>
    <w:lvl w:ilvl="0" w:tplc="E1AE6382">
      <w:start w:val="1"/>
      <w:numFmt w:val="bullet"/>
      <w:lvlText w:val=""/>
      <w:lvlJc w:val="left"/>
      <w:pPr>
        <w:tabs>
          <w:tab w:val="num" w:pos="720"/>
        </w:tabs>
        <w:ind w:left="720" w:hanging="360"/>
      </w:pPr>
      <w:rPr>
        <w:rFonts w:ascii="Symbol" w:hAnsi="Symbol" w:hint="default"/>
        <w:color w:val="auto"/>
      </w:rPr>
    </w:lvl>
    <w:lvl w:ilvl="1" w:tplc="2C0A0003">
      <w:start w:val="1"/>
      <w:numFmt w:val="bullet"/>
      <w:lvlText w:val="o"/>
      <w:lvlJc w:val="left"/>
      <w:pPr>
        <w:tabs>
          <w:tab w:val="num" w:pos="1440"/>
        </w:tabs>
        <w:ind w:left="1440" w:hanging="360"/>
      </w:pPr>
      <w:rPr>
        <w:rFonts w:ascii="Courier New" w:hAnsi="Courier New" w:cs="Courier New" w:hint="default"/>
      </w:rPr>
    </w:lvl>
    <w:lvl w:ilvl="2" w:tplc="2C0A0005">
      <w:start w:val="1"/>
      <w:numFmt w:val="bullet"/>
      <w:lvlText w:val=""/>
      <w:lvlJc w:val="left"/>
      <w:pPr>
        <w:tabs>
          <w:tab w:val="num" w:pos="2160"/>
        </w:tabs>
        <w:ind w:left="2160" w:hanging="360"/>
      </w:pPr>
      <w:rPr>
        <w:rFonts w:ascii="Wingdings" w:hAnsi="Wingdings" w:hint="default"/>
      </w:rPr>
    </w:lvl>
    <w:lvl w:ilvl="3" w:tplc="2C0A0001">
      <w:start w:val="1"/>
      <w:numFmt w:val="bullet"/>
      <w:lvlText w:val=""/>
      <w:lvlJc w:val="left"/>
      <w:pPr>
        <w:tabs>
          <w:tab w:val="num" w:pos="2880"/>
        </w:tabs>
        <w:ind w:left="2880" w:hanging="360"/>
      </w:pPr>
      <w:rPr>
        <w:rFonts w:ascii="Symbol" w:hAnsi="Symbol" w:hint="default"/>
      </w:rPr>
    </w:lvl>
    <w:lvl w:ilvl="4" w:tplc="2C0A0003">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6">
    <w:nsid w:val="369E163E"/>
    <w:multiLevelType w:val="hybridMultilevel"/>
    <w:tmpl w:val="31C6E972"/>
    <w:lvl w:ilvl="0" w:tplc="C97AED18">
      <w:start w:val="1"/>
      <w:numFmt w:val="upperLetter"/>
      <w:lvlText w:val="%1)"/>
      <w:lvlJc w:val="left"/>
      <w:pPr>
        <w:ind w:left="1365" w:hanging="360"/>
      </w:pPr>
      <w:rPr>
        <w:rFonts w:hint="default"/>
        <w:b/>
      </w:rPr>
    </w:lvl>
    <w:lvl w:ilvl="1" w:tplc="0C0A0019" w:tentative="1">
      <w:start w:val="1"/>
      <w:numFmt w:val="lowerLetter"/>
      <w:lvlText w:val="%2."/>
      <w:lvlJc w:val="left"/>
      <w:pPr>
        <w:ind w:left="2085" w:hanging="360"/>
      </w:pPr>
    </w:lvl>
    <w:lvl w:ilvl="2" w:tplc="0C0A001B" w:tentative="1">
      <w:start w:val="1"/>
      <w:numFmt w:val="lowerRoman"/>
      <w:lvlText w:val="%3."/>
      <w:lvlJc w:val="right"/>
      <w:pPr>
        <w:ind w:left="2805" w:hanging="180"/>
      </w:pPr>
    </w:lvl>
    <w:lvl w:ilvl="3" w:tplc="0C0A000F" w:tentative="1">
      <w:start w:val="1"/>
      <w:numFmt w:val="decimal"/>
      <w:lvlText w:val="%4."/>
      <w:lvlJc w:val="left"/>
      <w:pPr>
        <w:ind w:left="3525" w:hanging="360"/>
      </w:pPr>
    </w:lvl>
    <w:lvl w:ilvl="4" w:tplc="0C0A0019" w:tentative="1">
      <w:start w:val="1"/>
      <w:numFmt w:val="lowerLetter"/>
      <w:lvlText w:val="%5."/>
      <w:lvlJc w:val="left"/>
      <w:pPr>
        <w:ind w:left="4245" w:hanging="360"/>
      </w:pPr>
    </w:lvl>
    <w:lvl w:ilvl="5" w:tplc="0C0A001B" w:tentative="1">
      <w:start w:val="1"/>
      <w:numFmt w:val="lowerRoman"/>
      <w:lvlText w:val="%6."/>
      <w:lvlJc w:val="right"/>
      <w:pPr>
        <w:ind w:left="4965" w:hanging="180"/>
      </w:pPr>
    </w:lvl>
    <w:lvl w:ilvl="6" w:tplc="0C0A000F" w:tentative="1">
      <w:start w:val="1"/>
      <w:numFmt w:val="decimal"/>
      <w:lvlText w:val="%7."/>
      <w:lvlJc w:val="left"/>
      <w:pPr>
        <w:ind w:left="5685" w:hanging="360"/>
      </w:pPr>
    </w:lvl>
    <w:lvl w:ilvl="7" w:tplc="0C0A0019" w:tentative="1">
      <w:start w:val="1"/>
      <w:numFmt w:val="lowerLetter"/>
      <w:lvlText w:val="%8."/>
      <w:lvlJc w:val="left"/>
      <w:pPr>
        <w:ind w:left="6405" w:hanging="360"/>
      </w:pPr>
    </w:lvl>
    <w:lvl w:ilvl="8" w:tplc="0C0A001B" w:tentative="1">
      <w:start w:val="1"/>
      <w:numFmt w:val="lowerRoman"/>
      <w:lvlText w:val="%9."/>
      <w:lvlJc w:val="right"/>
      <w:pPr>
        <w:ind w:left="7125" w:hanging="180"/>
      </w:pPr>
    </w:lvl>
  </w:abstractNum>
  <w:abstractNum w:abstractNumId="7">
    <w:nsid w:val="38FA7C4C"/>
    <w:multiLevelType w:val="hybridMultilevel"/>
    <w:tmpl w:val="2D383A94"/>
    <w:lvl w:ilvl="0" w:tplc="374A621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47610BA3"/>
    <w:multiLevelType w:val="hybridMultilevel"/>
    <w:tmpl w:val="C366BD7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486D3C7F"/>
    <w:multiLevelType w:val="hybridMultilevel"/>
    <w:tmpl w:val="32C06432"/>
    <w:lvl w:ilvl="0" w:tplc="A1B6511C">
      <w:start w:val="1"/>
      <w:numFmt w:val="decimal"/>
      <w:lvlText w:val="%1."/>
      <w:lvlJc w:val="left"/>
      <w:pPr>
        <w:ind w:left="720" w:hanging="360"/>
      </w:pPr>
      <w:rPr>
        <w:rFonts w:ascii="CIDFont+F1" w:hAnsi="CIDFont+F1" w:cs="CIDFont+F1"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59013CCF"/>
    <w:multiLevelType w:val="hybridMultilevel"/>
    <w:tmpl w:val="B706FB9E"/>
    <w:lvl w:ilvl="0" w:tplc="DF3CBDB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651C2080"/>
    <w:multiLevelType w:val="multilevel"/>
    <w:tmpl w:val="F2DCAB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688A487C"/>
    <w:multiLevelType w:val="hybridMultilevel"/>
    <w:tmpl w:val="FE6C318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95454DD"/>
    <w:multiLevelType w:val="hybridMultilevel"/>
    <w:tmpl w:val="50B21000"/>
    <w:lvl w:ilvl="0" w:tplc="3CC26CA4">
      <w:start w:val="2"/>
      <w:numFmt w:val="bullet"/>
      <w:lvlText w:val="-"/>
      <w:lvlJc w:val="left"/>
      <w:pPr>
        <w:ind w:left="720" w:hanging="360"/>
      </w:pPr>
      <w:rPr>
        <w:rFonts w:ascii="Calibri" w:eastAsiaTheme="minorHAnsi" w:hAnsi="Calibri"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7D377C2D"/>
    <w:multiLevelType w:val="hybridMultilevel"/>
    <w:tmpl w:val="A0CAE13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2"/>
  </w:num>
  <w:num w:numId="3">
    <w:abstractNumId w:val="4"/>
  </w:num>
  <w:num w:numId="4">
    <w:abstractNumId w:val="7"/>
  </w:num>
  <w:num w:numId="5">
    <w:abstractNumId w:val="10"/>
  </w:num>
  <w:num w:numId="6">
    <w:abstractNumId w:val="8"/>
  </w:num>
  <w:num w:numId="7">
    <w:abstractNumId w:val="5"/>
  </w:num>
  <w:num w:numId="8">
    <w:abstractNumId w:val="0"/>
  </w:num>
  <w:num w:numId="9">
    <w:abstractNumId w:val="6"/>
  </w:num>
  <w:num w:numId="10">
    <w:abstractNumId w:val="3"/>
  </w:num>
  <w:num w:numId="11">
    <w:abstractNumId w:val="13"/>
  </w:num>
  <w:num w:numId="12">
    <w:abstractNumId w:val="9"/>
  </w:num>
  <w:num w:numId="13">
    <w:abstractNumId w:val="2"/>
  </w:num>
  <w:num w:numId="14">
    <w:abstractNumId w:val="14"/>
  </w:num>
  <w:num w:numId="1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drawingGridHorizontalSpacing w:val="110"/>
  <w:displayHorizontalDrawingGridEvery w:val="2"/>
  <w:characterSpacingControl w:val="doNotCompress"/>
  <w:hdrShapeDefaults>
    <o:shapedefaults v:ext="edit" spidmax="27650"/>
    <o:shapelayout v:ext="edit">
      <o:idmap v:ext="edit" data="12"/>
    </o:shapelayout>
  </w:hdrShapeDefaults>
  <w:footnotePr>
    <w:footnote w:id="0"/>
    <w:footnote w:id="1"/>
  </w:footnotePr>
  <w:endnotePr>
    <w:endnote w:id="0"/>
    <w:endnote w:id="1"/>
  </w:endnotePr>
  <w:compat/>
  <w:rsids>
    <w:rsidRoot w:val="006A0E92"/>
    <w:rsid w:val="00000A5F"/>
    <w:rsid w:val="0000197E"/>
    <w:rsid w:val="00005027"/>
    <w:rsid w:val="00010835"/>
    <w:rsid w:val="000146AC"/>
    <w:rsid w:val="00017D80"/>
    <w:rsid w:val="000248B0"/>
    <w:rsid w:val="00025DE6"/>
    <w:rsid w:val="000352C7"/>
    <w:rsid w:val="00041DB0"/>
    <w:rsid w:val="00045B51"/>
    <w:rsid w:val="00054960"/>
    <w:rsid w:val="000551EF"/>
    <w:rsid w:val="00055CE3"/>
    <w:rsid w:val="00056067"/>
    <w:rsid w:val="000604C5"/>
    <w:rsid w:val="00067D61"/>
    <w:rsid w:val="00076690"/>
    <w:rsid w:val="0007776B"/>
    <w:rsid w:val="000914D7"/>
    <w:rsid w:val="000968B3"/>
    <w:rsid w:val="000A351C"/>
    <w:rsid w:val="000B6C9D"/>
    <w:rsid w:val="000C1163"/>
    <w:rsid w:val="000C57E5"/>
    <w:rsid w:val="000C636F"/>
    <w:rsid w:val="000C6747"/>
    <w:rsid w:val="000C7F8D"/>
    <w:rsid w:val="000D4BF9"/>
    <w:rsid w:val="000E0ADE"/>
    <w:rsid w:val="000E15D9"/>
    <w:rsid w:val="000E1C30"/>
    <w:rsid w:val="000E46E4"/>
    <w:rsid w:val="0012342D"/>
    <w:rsid w:val="001254E0"/>
    <w:rsid w:val="00141EF7"/>
    <w:rsid w:val="00144173"/>
    <w:rsid w:val="001515F2"/>
    <w:rsid w:val="0015299C"/>
    <w:rsid w:val="00164147"/>
    <w:rsid w:val="00174BC0"/>
    <w:rsid w:val="00177404"/>
    <w:rsid w:val="00183210"/>
    <w:rsid w:val="001929C5"/>
    <w:rsid w:val="001A07BF"/>
    <w:rsid w:val="001A1ACB"/>
    <w:rsid w:val="001A3249"/>
    <w:rsid w:val="001A4ED8"/>
    <w:rsid w:val="001A651D"/>
    <w:rsid w:val="001A7037"/>
    <w:rsid w:val="001D3254"/>
    <w:rsid w:val="00204459"/>
    <w:rsid w:val="00214332"/>
    <w:rsid w:val="00215BCB"/>
    <w:rsid w:val="00225AA8"/>
    <w:rsid w:val="002269BE"/>
    <w:rsid w:val="0022712A"/>
    <w:rsid w:val="00231BCA"/>
    <w:rsid w:val="00247E01"/>
    <w:rsid w:val="002520FC"/>
    <w:rsid w:val="00253DF3"/>
    <w:rsid w:val="002549DC"/>
    <w:rsid w:val="00264907"/>
    <w:rsid w:val="0027535B"/>
    <w:rsid w:val="00283357"/>
    <w:rsid w:val="002872A2"/>
    <w:rsid w:val="00297BB8"/>
    <w:rsid w:val="002A6D06"/>
    <w:rsid w:val="002B31D2"/>
    <w:rsid w:val="002B696B"/>
    <w:rsid w:val="002C2BE2"/>
    <w:rsid w:val="002C738F"/>
    <w:rsid w:val="002F2878"/>
    <w:rsid w:val="00302AE4"/>
    <w:rsid w:val="003042A0"/>
    <w:rsid w:val="00316328"/>
    <w:rsid w:val="00316514"/>
    <w:rsid w:val="00324F67"/>
    <w:rsid w:val="00325105"/>
    <w:rsid w:val="003273BC"/>
    <w:rsid w:val="00327D8C"/>
    <w:rsid w:val="00337C0C"/>
    <w:rsid w:val="003442E6"/>
    <w:rsid w:val="0034609F"/>
    <w:rsid w:val="00360B7A"/>
    <w:rsid w:val="00364E09"/>
    <w:rsid w:val="00367EAA"/>
    <w:rsid w:val="00373948"/>
    <w:rsid w:val="00375C37"/>
    <w:rsid w:val="003837B6"/>
    <w:rsid w:val="00383DD9"/>
    <w:rsid w:val="0038571A"/>
    <w:rsid w:val="00385CE1"/>
    <w:rsid w:val="00391673"/>
    <w:rsid w:val="00392BD6"/>
    <w:rsid w:val="00393E8A"/>
    <w:rsid w:val="0039439B"/>
    <w:rsid w:val="003A4755"/>
    <w:rsid w:val="003B1F96"/>
    <w:rsid w:val="003B5B7E"/>
    <w:rsid w:val="003C0C31"/>
    <w:rsid w:val="003C22C2"/>
    <w:rsid w:val="003D76C0"/>
    <w:rsid w:val="003E36B8"/>
    <w:rsid w:val="003F4766"/>
    <w:rsid w:val="00401231"/>
    <w:rsid w:val="004044DF"/>
    <w:rsid w:val="00406E0F"/>
    <w:rsid w:val="00414BD0"/>
    <w:rsid w:val="00414ED5"/>
    <w:rsid w:val="00416211"/>
    <w:rsid w:val="004166AB"/>
    <w:rsid w:val="004217E4"/>
    <w:rsid w:val="00430E33"/>
    <w:rsid w:val="00430F10"/>
    <w:rsid w:val="00431D38"/>
    <w:rsid w:val="004322A1"/>
    <w:rsid w:val="00457910"/>
    <w:rsid w:val="00466FA8"/>
    <w:rsid w:val="00486BBB"/>
    <w:rsid w:val="00490B74"/>
    <w:rsid w:val="00491212"/>
    <w:rsid w:val="00495FCE"/>
    <w:rsid w:val="004A0AED"/>
    <w:rsid w:val="004A4DE6"/>
    <w:rsid w:val="004A6797"/>
    <w:rsid w:val="004B2FDD"/>
    <w:rsid w:val="004C4FD3"/>
    <w:rsid w:val="004E17A7"/>
    <w:rsid w:val="004E5B9B"/>
    <w:rsid w:val="004E5BA9"/>
    <w:rsid w:val="004E776A"/>
    <w:rsid w:val="004E7A3E"/>
    <w:rsid w:val="004F10A5"/>
    <w:rsid w:val="004F377E"/>
    <w:rsid w:val="004F544E"/>
    <w:rsid w:val="00505572"/>
    <w:rsid w:val="0052625C"/>
    <w:rsid w:val="0053358B"/>
    <w:rsid w:val="005540BD"/>
    <w:rsid w:val="005611AD"/>
    <w:rsid w:val="00565503"/>
    <w:rsid w:val="005672F5"/>
    <w:rsid w:val="00575336"/>
    <w:rsid w:val="00576F93"/>
    <w:rsid w:val="005904B4"/>
    <w:rsid w:val="00595DC8"/>
    <w:rsid w:val="00597289"/>
    <w:rsid w:val="005A15AE"/>
    <w:rsid w:val="005A791E"/>
    <w:rsid w:val="005B3C2A"/>
    <w:rsid w:val="005C0772"/>
    <w:rsid w:val="005C0B84"/>
    <w:rsid w:val="005C2C82"/>
    <w:rsid w:val="005C3778"/>
    <w:rsid w:val="005C6672"/>
    <w:rsid w:val="005D6447"/>
    <w:rsid w:val="005D73A7"/>
    <w:rsid w:val="005F1634"/>
    <w:rsid w:val="005F380D"/>
    <w:rsid w:val="005F7B78"/>
    <w:rsid w:val="00601652"/>
    <w:rsid w:val="00601A88"/>
    <w:rsid w:val="00610A5F"/>
    <w:rsid w:val="00624B9A"/>
    <w:rsid w:val="006349E0"/>
    <w:rsid w:val="00635502"/>
    <w:rsid w:val="00640127"/>
    <w:rsid w:val="00646D2E"/>
    <w:rsid w:val="00650D8D"/>
    <w:rsid w:val="00653304"/>
    <w:rsid w:val="0065648E"/>
    <w:rsid w:val="00660F02"/>
    <w:rsid w:val="00663A09"/>
    <w:rsid w:val="006749AF"/>
    <w:rsid w:val="00687E53"/>
    <w:rsid w:val="006A0E92"/>
    <w:rsid w:val="006B131A"/>
    <w:rsid w:val="006C0B8B"/>
    <w:rsid w:val="006D5351"/>
    <w:rsid w:val="006E5C6F"/>
    <w:rsid w:val="006F1A44"/>
    <w:rsid w:val="006F2BDD"/>
    <w:rsid w:val="006F358B"/>
    <w:rsid w:val="006F5FEA"/>
    <w:rsid w:val="00703379"/>
    <w:rsid w:val="00757B23"/>
    <w:rsid w:val="00770ECD"/>
    <w:rsid w:val="007731AC"/>
    <w:rsid w:val="00791C09"/>
    <w:rsid w:val="007B7FAB"/>
    <w:rsid w:val="007C69A6"/>
    <w:rsid w:val="007D0A23"/>
    <w:rsid w:val="007D4666"/>
    <w:rsid w:val="007D4FFA"/>
    <w:rsid w:val="007D7A1E"/>
    <w:rsid w:val="007E5588"/>
    <w:rsid w:val="007F66BA"/>
    <w:rsid w:val="00800289"/>
    <w:rsid w:val="0081113D"/>
    <w:rsid w:val="00823419"/>
    <w:rsid w:val="00830275"/>
    <w:rsid w:val="0083140B"/>
    <w:rsid w:val="008420EB"/>
    <w:rsid w:val="0084528C"/>
    <w:rsid w:val="00846FD1"/>
    <w:rsid w:val="008472B5"/>
    <w:rsid w:val="008472EF"/>
    <w:rsid w:val="00851319"/>
    <w:rsid w:val="00852C91"/>
    <w:rsid w:val="008560FD"/>
    <w:rsid w:val="00863B1B"/>
    <w:rsid w:val="00873064"/>
    <w:rsid w:val="00875C89"/>
    <w:rsid w:val="00883001"/>
    <w:rsid w:val="0088359A"/>
    <w:rsid w:val="00887F21"/>
    <w:rsid w:val="008939F8"/>
    <w:rsid w:val="008958C4"/>
    <w:rsid w:val="00896BB7"/>
    <w:rsid w:val="008A7973"/>
    <w:rsid w:val="008B1852"/>
    <w:rsid w:val="008B7A64"/>
    <w:rsid w:val="008C32A4"/>
    <w:rsid w:val="008D09D7"/>
    <w:rsid w:val="008D0EA1"/>
    <w:rsid w:val="008D68A9"/>
    <w:rsid w:val="008E6066"/>
    <w:rsid w:val="00903D29"/>
    <w:rsid w:val="00907C07"/>
    <w:rsid w:val="00921DB3"/>
    <w:rsid w:val="00941243"/>
    <w:rsid w:val="0094771E"/>
    <w:rsid w:val="00963219"/>
    <w:rsid w:val="00967BF2"/>
    <w:rsid w:val="00971CFD"/>
    <w:rsid w:val="00980585"/>
    <w:rsid w:val="00981D78"/>
    <w:rsid w:val="00982D49"/>
    <w:rsid w:val="009A08EB"/>
    <w:rsid w:val="009A10C7"/>
    <w:rsid w:val="009A308F"/>
    <w:rsid w:val="009A325A"/>
    <w:rsid w:val="009A7E64"/>
    <w:rsid w:val="009B2CB3"/>
    <w:rsid w:val="009B4B37"/>
    <w:rsid w:val="009C0D36"/>
    <w:rsid w:val="009C5CB9"/>
    <w:rsid w:val="009D3DCF"/>
    <w:rsid w:val="009D5883"/>
    <w:rsid w:val="009E1577"/>
    <w:rsid w:val="009F7142"/>
    <w:rsid w:val="00A1224A"/>
    <w:rsid w:val="00A24B01"/>
    <w:rsid w:val="00A3454E"/>
    <w:rsid w:val="00A459B3"/>
    <w:rsid w:val="00A45FEE"/>
    <w:rsid w:val="00A519D7"/>
    <w:rsid w:val="00A52E86"/>
    <w:rsid w:val="00A72A74"/>
    <w:rsid w:val="00A730B6"/>
    <w:rsid w:val="00A81B28"/>
    <w:rsid w:val="00A97F99"/>
    <w:rsid w:val="00AA4561"/>
    <w:rsid w:val="00AA569F"/>
    <w:rsid w:val="00AB5778"/>
    <w:rsid w:val="00AC3953"/>
    <w:rsid w:val="00AD7FD7"/>
    <w:rsid w:val="00AE1BCE"/>
    <w:rsid w:val="00AE1E17"/>
    <w:rsid w:val="00B016E6"/>
    <w:rsid w:val="00B05AF2"/>
    <w:rsid w:val="00B119C3"/>
    <w:rsid w:val="00B207E8"/>
    <w:rsid w:val="00B26D15"/>
    <w:rsid w:val="00B35684"/>
    <w:rsid w:val="00B613CA"/>
    <w:rsid w:val="00B743E4"/>
    <w:rsid w:val="00B84935"/>
    <w:rsid w:val="00B86BE1"/>
    <w:rsid w:val="00B8748C"/>
    <w:rsid w:val="00B9082C"/>
    <w:rsid w:val="00B90A27"/>
    <w:rsid w:val="00B95427"/>
    <w:rsid w:val="00B977A4"/>
    <w:rsid w:val="00BB383C"/>
    <w:rsid w:val="00BB4C02"/>
    <w:rsid w:val="00BC5E9A"/>
    <w:rsid w:val="00BD3447"/>
    <w:rsid w:val="00BD4310"/>
    <w:rsid w:val="00BE50B1"/>
    <w:rsid w:val="00BF06B4"/>
    <w:rsid w:val="00BF5974"/>
    <w:rsid w:val="00BF5EF1"/>
    <w:rsid w:val="00BF6C2D"/>
    <w:rsid w:val="00BF7929"/>
    <w:rsid w:val="00BF7B70"/>
    <w:rsid w:val="00C000B9"/>
    <w:rsid w:val="00C02D20"/>
    <w:rsid w:val="00C14B72"/>
    <w:rsid w:val="00C15ED6"/>
    <w:rsid w:val="00C2189A"/>
    <w:rsid w:val="00C33BAB"/>
    <w:rsid w:val="00C41DF6"/>
    <w:rsid w:val="00C4461F"/>
    <w:rsid w:val="00C44EEE"/>
    <w:rsid w:val="00C46B5D"/>
    <w:rsid w:val="00C56155"/>
    <w:rsid w:val="00C60298"/>
    <w:rsid w:val="00C60C02"/>
    <w:rsid w:val="00C70708"/>
    <w:rsid w:val="00C76015"/>
    <w:rsid w:val="00C83FE3"/>
    <w:rsid w:val="00C84E76"/>
    <w:rsid w:val="00C94D89"/>
    <w:rsid w:val="00C966C7"/>
    <w:rsid w:val="00CA074B"/>
    <w:rsid w:val="00CA4C50"/>
    <w:rsid w:val="00CA4D34"/>
    <w:rsid w:val="00CD7441"/>
    <w:rsid w:val="00CF36B9"/>
    <w:rsid w:val="00D430CC"/>
    <w:rsid w:val="00D54F3A"/>
    <w:rsid w:val="00D61C9B"/>
    <w:rsid w:val="00D6265C"/>
    <w:rsid w:val="00D63A14"/>
    <w:rsid w:val="00D64281"/>
    <w:rsid w:val="00D65F2D"/>
    <w:rsid w:val="00D67D4C"/>
    <w:rsid w:val="00D76994"/>
    <w:rsid w:val="00D77682"/>
    <w:rsid w:val="00D77E35"/>
    <w:rsid w:val="00D830C3"/>
    <w:rsid w:val="00D904D5"/>
    <w:rsid w:val="00DB71C5"/>
    <w:rsid w:val="00DC2D9C"/>
    <w:rsid w:val="00DC369A"/>
    <w:rsid w:val="00DC7202"/>
    <w:rsid w:val="00DD4B05"/>
    <w:rsid w:val="00DE5C63"/>
    <w:rsid w:val="00DF3DC9"/>
    <w:rsid w:val="00E00FE8"/>
    <w:rsid w:val="00E10E79"/>
    <w:rsid w:val="00E16ABB"/>
    <w:rsid w:val="00E22E07"/>
    <w:rsid w:val="00E24B77"/>
    <w:rsid w:val="00E559C2"/>
    <w:rsid w:val="00E714FF"/>
    <w:rsid w:val="00E85DDD"/>
    <w:rsid w:val="00EA3D03"/>
    <w:rsid w:val="00EB30F1"/>
    <w:rsid w:val="00ED1462"/>
    <w:rsid w:val="00EE0A3B"/>
    <w:rsid w:val="00EE4137"/>
    <w:rsid w:val="00EE4248"/>
    <w:rsid w:val="00EE61B1"/>
    <w:rsid w:val="00EE65EA"/>
    <w:rsid w:val="00EF7FE9"/>
    <w:rsid w:val="00F0174D"/>
    <w:rsid w:val="00F02A08"/>
    <w:rsid w:val="00F04E95"/>
    <w:rsid w:val="00F05441"/>
    <w:rsid w:val="00F17566"/>
    <w:rsid w:val="00F20404"/>
    <w:rsid w:val="00F30837"/>
    <w:rsid w:val="00F30DBF"/>
    <w:rsid w:val="00F41510"/>
    <w:rsid w:val="00F443BB"/>
    <w:rsid w:val="00F44602"/>
    <w:rsid w:val="00F62A40"/>
    <w:rsid w:val="00F7415D"/>
    <w:rsid w:val="00F75DFD"/>
    <w:rsid w:val="00F774A7"/>
    <w:rsid w:val="00F77E3D"/>
    <w:rsid w:val="00FA2A49"/>
    <w:rsid w:val="00FA58BB"/>
    <w:rsid w:val="00FB085B"/>
    <w:rsid w:val="00FD426D"/>
    <w:rsid w:val="00FE7D76"/>
    <w:rsid w:val="00FF14F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7E4"/>
  </w:style>
  <w:style w:type="paragraph" w:styleId="Ttulo2">
    <w:name w:val="heading 2"/>
    <w:basedOn w:val="Normal"/>
    <w:next w:val="Normal"/>
    <w:link w:val="Ttulo2Car"/>
    <w:qFormat/>
    <w:rsid w:val="007B7FAB"/>
    <w:pPr>
      <w:keepNext/>
      <w:spacing w:after="0" w:line="240" w:lineRule="auto"/>
      <w:outlineLvl w:val="1"/>
    </w:pPr>
    <w:rPr>
      <w:rFonts w:ascii="Times New Roman" w:eastAsia="Times New Roman" w:hAnsi="Times New Roman" w:cs="Times New Roman"/>
      <w:b/>
      <w:sz w:val="20"/>
      <w:szCs w:val="20"/>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217E4"/>
    <w:pPr>
      <w:ind w:left="720"/>
      <w:contextualSpacing/>
    </w:pPr>
  </w:style>
  <w:style w:type="paragraph" w:styleId="Textonotapie">
    <w:name w:val="footnote text"/>
    <w:basedOn w:val="Normal"/>
    <w:link w:val="TextonotapieCar"/>
    <w:uiPriority w:val="99"/>
    <w:unhideWhenUsed/>
    <w:rsid w:val="004217E4"/>
    <w:pPr>
      <w:spacing w:after="0" w:line="240" w:lineRule="auto"/>
    </w:pPr>
    <w:rPr>
      <w:rFonts w:eastAsiaTheme="minorEastAsia"/>
      <w:sz w:val="20"/>
      <w:szCs w:val="20"/>
      <w:lang w:val="es-AR" w:eastAsia="es-AR"/>
    </w:rPr>
  </w:style>
  <w:style w:type="character" w:customStyle="1" w:styleId="TextonotapieCar">
    <w:name w:val="Texto nota pie Car"/>
    <w:basedOn w:val="Fuentedeprrafopredeter"/>
    <w:link w:val="Textonotapie"/>
    <w:uiPriority w:val="99"/>
    <w:rsid w:val="004217E4"/>
    <w:rPr>
      <w:rFonts w:eastAsiaTheme="minorEastAsia"/>
      <w:sz w:val="20"/>
      <w:szCs w:val="20"/>
      <w:lang w:val="es-AR" w:eastAsia="es-AR"/>
    </w:rPr>
  </w:style>
  <w:style w:type="character" w:styleId="Refdenotaalpie">
    <w:name w:val="footnote reference"/>
    <w:basedOn w:val="Fuentedeprrafopredeter"/>
    <w:uiPriority w:val="99"/>
    <w:semiHidden/>
    <w:unhideWhenUsed/>
    <w:rsid w:val="004217E4"/>
    <w:rPr>
      <w:vertAlign w:val="superscript"/>
    </w:rPr>
  </w:style>
  <w:style w:type="character" w:styleId="Hipervnculo">
    <w:name w:val="Hyperlink"/>
    <w:basedOn w:val="Fuentedeprrafopredeter"/>
    <w:uiPriority w:val="99"/>
    <w:unhideWhenUsed/>
    <w:rsid w:val="004217E4"/>
    <w:rPr>
      <w:color w:val="0000FF" w:themeColor="hyperlink"/>
      <w:u w:val="single"/>
    </w:rPr>
  </w:style>
  <w:style w:type="paragraph" w:styleId="Textodeglobo">
    <w:name w:val="Balloon Text"/>
    <w:basedOn w:val="Normal"/>
    <w:link w:val="TextodegloboCar"/>
    <w:uiPriority w:val="99"/>
    <w:semiHidden/>
    <w:unhideWhenUsed/>
    <w:rsid w:val="004217E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17E4"/>
    <w:rPr>
      <w:rFonts w:ascii="Tahoma" w:hAnsi="Tahoma" w:cs="Tahoma"/>
      <w:sz w:val="16"/>
      <w:szCs w:val="16"/>
    </w:rPr>
  </w:style>
  <w:style w:type="paragraph" w:styleId="NormalWeb">
    <w:name w:val="Normal (Web)"/>
    <w:basedOn w:val="Normal"/>
    <w:uiPriority w:val="99"/>
    <w:rsid w:val="004217E4"/>
    <w:pPr>
      <w:spacing w:before="100" w:beforeAutospacing="1" w:after="100" w:afterAutospacing="1" w:line="240" w:lineRule="auto"/>
    </w:pPr>
    <w:rPr>
      <w:rFonts w:ascii="Times New Roman" w:eastAsia="SimSun" w:hAnsi="Times New Roman" w:cs="Times New Roman"/>
      <w:sz w:val="24"/>
      <w:szCs w:val="24"/>
      <w:lang w:val="es-AR" w:eastAsia="zh-CN"/>
    </w:rPr>
  </w:style>
  <w:style w:type="paragraph" w:customStyle="1" w:styleId="texto">
    <w:name w:val="texto"/>
    <w:rsid w:val="004217E4"/>
    <w:pPr>
      <w:spacing w:after="0" w:line="280" w:lineRule="exact"/>
      <w:ind w:left="1134"/>
    </w:pPr>
    <w:rPr>
      <w:rFonts w:ascii="Times New Roman" w:eastAsia="Times New Roman" w:hAnsi="Times New Roman" w:cs="Times New Roman"/>
      <w:szCs w:val="20"/>
      <w:lang w:eastAsia="es-ES"/>
    </w:rPr>
  </w:style>
  <w:style w:type="paragraph" w:styleId="Textoindependiente2">
    <w:name w:val="Body Text 2"/>
    <w:basedOn w:val="Normal"/>
    <w:link w:val="Textoindependiente2Car"/>
    <w:semiHidden/>
    <w:unhideWhenUsed/>
    <w:rsid w:val="004217E4"/>
    <w:pPr>
      <w:spacing w:after="0" w:line="240" w:lineRule="auto"/>
      <w:jc w:val="both"/>
    </w:pPr>
    <w:rPr>
      <w:rFonts w:ascii="Times New Roman" w:eastAsia="Times New Roman" w:hAnsi="Times New Roman" w:cs="Times New Roman"/>
      <w:bCs/>
      <w:sz w:val="28"/>
      <w:szCs w:val="24"/>
      <w:lang w:val="es-AR" w:eastAsia="es-ES"/>
    </w:rPr>
  </w:style>
  <w:style w:type="character" w:customStyle="1" w:styleId="Textoindependiente2Car">
    <w:name w:val="Texto independiente 2 Car"/>
    <w:basedOn w:val="Fuentedeprrafopredeter"/>
    <w:link w:val="Textoindependiente2"/>
    <w:semiHidden/>
    <w:rsid w:val="004217E4"/>
    <w:rPr>
      <w:rFonts w:ascii="Times New Roman" w:eastAsia="Times New Roman" w:hAnsi="Times New Roman" w:cs="Times New Roman"/>
      <w:bCs/>
      <w:sz w:val="28"/>
      <w:szCs w:val="24"/>
      <w:lang w:val="es-AR" w:eastAsia="es-ES"/>
    </w:rPr>
  </w:style>
  <w:style w:type="paragraph" w:customStyle="1" w:styleId="subti">
    <w:name w:val="subti"/>
    <w:rsid w:val="004217E4"/>
    <w:pPr>
      <w:spacing w:after="0" w:line="280" w:lineRule="exact"/>
    </w:pPr>
    <w:rPr>
      <w:rFonts w:ascii="Times New Roman" w:eastAsia="Times New Roman" w:hAnsi="Times New Roman" w:cs="Times New Roman"/>
      <w:b/>
      <w:bCs/>
      <w:i/>
      <w:iCs/>
      <w:szCs w:val="20"/>
      <w:lang w:eastAsia="es-ES"/>
    </w:rPr>
  </w:style>
  <w:style w:type="character" w:styleId="nfasis">
    <w:name w:val="Emphasis"/>
    <w:basedOn w:val="Fuentedeprrafopredeter"/>
    <w:uiPriority w:val="20"/>
    <w:qFormat/>
    <w:rsid w:val="004217E4"/>
    <w:rPr>
      <w:i/>
      <w:iCs/>
    </w:rPr>
  </w:style>
  <w:style w:type="paragraph" w:styleId="Encabezado">
    <w:name w:val="header"/>
    <w:basedOn w:val="Normal"/>
    <w:link w:val="EncabezadoCar"/>
    <w:uiPriority w:val="99"/>
    <w:unhideWhenUsed/>
    <w:rsid w:val="009A308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A308F"/>
  </w:style>
  <w:style w:type="paragraph" w:styleId="Piedepgina">
    <w:name w:val="footer"/>
    <w:basedOn w:val="Normal"/>
    <w:link w:val="PiedepginaCar"/>
    <w:uiPriority w:val="99"/>
    <w:unhideWhenUsed/>
    <w:rsid w:val="009A308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A308F"/>
  </w:style>
  <w:style w:type="table" w:styleId="Tablaconcuadrcula">
    <w:name w:val="Table Grid"/>
    <w:basedOn w:val="Tablanormal"/>
    <w:uiPriority w:val="59"/>
    <w:rsid w:val="00D430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rsid w:val="007B7FAB"/>
    <w:rPr>
      <w:rFonts w:ascii="Times New Roman" w:eastAsia="Times New Roman" w:hAnsi="Times New Roman" w:cs="Times New Roman"/>
      <w:b/>
      <w:sz w:val="20"/>
      <w:szCs w:val="20"/>
      <w:lang w:val="es-MX" w:eastAsia="es-ES"/>
    </w:rPr>
  </w:style>
  <w:style w:type="paragraph" w:customStyle="1" w:styleId="normal0">
    <w:name w:val="normal"/>
    <w:rsid w:val="00D61C9B"/>
    <w:pPr>
      <w:spacing w:after="0"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017D80"/>
  </w:style>
  <w:style w:type="character" w:styleId="Textoennegrita">
    <w:name w:val="Strong"/>
    <w:basedOn w:val="Fuentedeprrafopredeter"/>
    <w:uiPriority w:val="22"/>
    <w:qFormat/>
    <w:rsid w:val="003B5B7E"/>
    <w:rPr>
      <w:b/>
      <w:bCs/>
    </w:rPr>
  </w:style>
</w:styles>
</file>

<file path=word/webSettings.xml><?xml version="1.0" encoding="utf-8"?>
<w:webSettings xmlns:r="http://schemas.openxmlformats.org/officeDocument/2006/relationships" xmlns:w="http://schemas.openxmlformats.org/wordprocessingml/2006/main">
  <w:divs>
    <w:div w:id="247808167">
      <w:bodyDiv w:val="1"/>
      <w:marLeft w:val="0"/>
      <w:marRight w:val="0"/>
      <w:marTop w:val="0"/>
      <w:marBottom w:val="0"/>
      <w:divBdr>
        <w:top w:val="none" w:sz="0" w:space="0" w:color="auto"/>
        <w:left w:val="none" w:sz="0" w:space="0" w:color="auto"/>
        <w:bottom w:val="none" w:sz="0" w:space="0" w:color="auto"/>
        <w:right w:val="none" w:sz="0" w:space="0" w:color="auto"/>
      </w:divBdr>
    </w:div>
    <w:div w:id="589506766">
      <w:bodyDiv w:val="1"/>
      <w:marLeft w:val="0"/>
      <w:marRight w:val="0"/>
      <w:marTop w:val="0"/>
      <w:marBottom w:val="0"/>
      <w:divBdr>
        <w:top w:val="none" w:sz="0" w:space="0" w:color="auto"/>
        <w:left w:val="none" w:sz="0" w:space="0" w:color="auto"/>
        <w:bottom w:val="none" w:sz="0" w:space="0" w:color="auto"/>
        <w:right w:val="none" w:sz="0" w:space="0" w:color="auto"/>
      </w:divBdr>
    </w:div>
    <w:div w:id="769544681">
      <w:bodyDiv w:val="1"/>
      <w:marLeft w:val="0"/>
      <w:marRight w:val="0"/>
      <w:marTop w:val="0"/>
      <w:marBottom w:val="0"/>
      <w:divBdr>
        <w:top w:val="none" w:sz="0" w:space="0" w:color="auto"/>
        <w:left w:val="none" w:sz="0" w:space="0" w:color="auto"/>
        <w:bottom w:val="none" w:sz="0" w:space="0" w:color="auto"/>
        <w:right w:val="none" w:sz="0" w:space="0" w:color="auto"/>
      </w:divBdr>
    </w:div>
    <w:div w:id="1098595927">
      <w:bodyDiv w:val="1"/>
      <w:marLeft w:val="0"/>
      <w:marRight w:val="0"/>
      <w:marTop w:val="0"/>
      <w:marBottom w:val="0"/>
      <w:divBdr>
        <w:top w:val="none" w:sz="0" w:space="0" w:color="auto"/>
        <w:left w:val="none" w:sz="0" w:space="0" w:color="auto"/>
        <w:bottom w:val="none" w:sz="0" w:space="0" w:color="auto"/>
        <w:right w:val="none" w:sz="0" w:space="0" w:color="auto"/>
      </w:divBdr>
    </w:div>
    <w:div w:id="1146318726">
      <w:bodyDiv w:val="1"/>
      <w:marLeft w:val="0"/>
      <w:marRight w:val="0"/>
      <w:marTop w:val="0"/>
      <w:marBottom w:val="0"/>
      <w:divBdr>
        <w:top w:val="none" w:sz="0" w:space="0" w:color="auto"/>
        <w:left w:val="none" w:sz="0" w:space="0" w:color="auto"/>
        <w:bottom w:val="none" w:sz="0" w:space="0" w:color="auto"/>
        <w:right w:val="none" w:sz="0" w:space="0" w:color="auto"/>
      </w:divBdr>
    </w:div>
    <w:div w:id="1292521518">
      <w:bodyDiv w:val="1"/>
      <w:marLeft w:val="0"/>
      <w:marRight w:val="0"/>
      <w:marTop w:val="0"/>
      <w:marBottom w:val="0"/>
      <w:divBdr>
        <w:top w:val="none" w:sz="0" w:space="0" w:color="auto"/>
        <w:left w:val="none" w:sz="0" w:space="0" w:color="auto"/>
        <w:bottom w:val="none" w:sz="0" w:space="0" w:color="auto"/>
        <w:right w:val="none" w:sz="0" w:space="0" w:color="auto"/>
      </w:divBdr>
    </w:div>
    <w:div w:id="1446577666">
      <w:bodyDiv w:val="1"/>
      <w:marLeft w:val="0"/>
      <w:marRight w:val="0"/>
      <w:marTop w:val="0"/>
      <w:marBottom w:val="0"/>
      <w:divBdr>
        <w:top w:val="none" w:sz="0" w:space="0" w:color="auto"/>
        <w:left w:val="none" w:sz="0" w:space="0" w:color="auto"/>
        <w:bottom w:val="none" w:sz="0" w:space="0" w:color="auto"/>
        <w:right w:val="none" w:sz="0" w:space="0" w:color="auto"/>
      </w:divBdr>
    </w:div>
    <w:div w:id="2022463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tedramolinavisuales@gmail.com" TargetMode="External"/><Relationship Id="rId13" Type="http://schemas.openxmlformats.org/officeDocument/2006/relationships/hyperlink" Target="http://www.catedramolina.org" TargetMode="External"/><Relationship Id="rId18" Type="http://schemas.openxmlformats.org/officeDocument/2006/relationships/hyperlink" Target="http://www.catedramolina.or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catedramolina.org" TargetMode="External"/><Relationship Id="rId17" Type="http://schemas.openxmlformats.org/officeDocument/2006/relationships/hyperlink" Target="http://www.catedramolina.org"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catedramolina.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tedramolina.org"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fen-om.com/spanishtheory/theory104.pdf" TargetMode="External"/><Relationship Id="rId23" Type="http://schemas.openxmlformats.org/officeDocument/2006/relationships/footer" Target="footer2.xml"/><Relationship Id="rId10" Type="http://schemas.openxmlformats.org/officeDocument/2006/relationships/image" Target="media/image1.emf"/><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c&#225;tedramolina.org" TargetMode="External"/><Relationship Id="rId14" Type="http://schemas.openxmlformats.org/officeDocument/2006/relationships/hyperlink" Target="http://www.catedramolina.org"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catedramolina.org"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catedramolina.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28116-EFD7-49D7-B327-6BB1E7522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6321</Words>
  <Characters>34769</Characters>
  <Application>Microsoft Office Word</Application>
  <DocSecurity>0</DocSecurity>
  <Lines>289</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dc:creator>
  <cp:lastModifiedBy>admin</cp:lastModifiedBy>
  <cp:revision>3</cp:revision>
  <cp:lastPrinted>2017-03-14T02:34:00Z</cp:lastPrinted>
  <dcterms:created xsi:type="dcterms:W3CDTF">2025-02-14T20:10:00Z</dcterms:created>
  <dcterms:modified xsi:type="dcterms:W3CDTF">2025-02-14T20:30:00Z</dcterms:modified>
</cp:coreProperties>
</file>